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B29A9" w14:textId="77777777" w:rsidR="00CD2A0D" w:rsidRDefault="00ED3AB8" w:rsidP="42E85765">
      <w:pPr>
        <w:spacing w:line="840" w:lineRule="exact"/>
        <w:ind w:left="3402"/>
        <w:rPr>
          <w:rFonts w:ascii="Calibri" w:hAnsi="Calibri"/>
          <w:b/>
          <w:bCs/>
          <w:color w:val="0082A1" w:themeColor="accent2"/>
          <w:sz w:val="80"/>
          <w:szCs w:val="80"/>
        </w:rPr>
      </w:pPr>
      <w:bookmarkStart w:id="0" w:name="_Hlk187943854"/>
      <w:bookmarkEnd w:id="0"/>
      <w:r w:rsidRPr="42E85765">
        <w:rPr>
          <w:rFonts w:ascii="Calibri" w:hAnsi="Calibri"/>
          <w:b/>
          <w:bCs/>
          <w:color w:val="0082A1" w:themeColor="accent2"/>
          <w:sz w:val="80"/>
          <w:szCs w:val="80"/>
        </w:rPr>
        <w:t>Boilerplate</w:t>
      </w:r>
      <w:r w:rsidR="1C53EB48" w:rsidRPr="42E85765">
        <w:rPr>
          <w:rFonts w:ascii="Calibri" w:hAnsi="Calibri"/>
          <w:b/>
          <w:bCs/>
          <w:color w:val="0082A1" w:themeColor="accent2"/>
          <w:sz w:val="80"/>
          <w:szCs w:val="80"/>
        </w:rPr>
        <w:t xml:space="preserve"> </w:t>
      </w:r>
    </w:p>
    <w:p w14:paraId="0844DC7E" w14:textId="6B86FA46" w:rsidR="002D56A5" w:rsidRPr="00561EE9" w:rsidRDefault="1C53EB48" w:rsidP="6F146874">
      <w:pPr>
        <w:spacing w:line="840" w:lineRule="exact"/>
        <w:ind w:left="3402"/>
        <w:rPr>
          <w:rFonts w:ascii="Calibri" w:hAnsi="Calibri"/>
          <w:b/>
          <w:bCs/>
          <w:color w:val="0082A1"/>
          <w:sz w:val="80"/>
          <w:szCs w:val="80"/>
        </w:rPr>
      </w:pPr>
      <w:r w:rsidRPr="5B0455B7">
        <w:rPr>
          <w:rFonts w:ascii="Calibri" w:hAnsi="Calibri"/>
          <w:b/>
          <w:bCs/>
          <w:color w:val="0082A1" w:themeColor="accent2"/>
          <w:sz w:val="80"/>
          <w:szCs w:val="80"/>
        </w:rPr>
        <w:t>202</w:t>
      </w:r>
      <w:r w:rsidR="0009114B">
        <w:rPr>
          <w:rFonts w:ascii="Calibri" w:hAnsi="Calibri"/>
          <w:b/>
          <w:bCs/>
          <w:color w:val="0082A1" w:themeColor="accent2"/>
          <w:sz w:val="80"/>
          <w:szCs w:val="80"/>
        </w:rPr>
        <w:t>6</w:t>
      </w:r>
    </w:p>
    <w:p w14:paraId="54CB93D5" w14:textId="448A0612" w:rsidR="00561EE9" w:rsidRPr="00561EE9" w:rsidRDefault="00ED3AB8" w:rsidP="42E85765">
      <w:pPr>
        <w:pStyle w:val="titelblatt-titel"/>
        <w:spacing w:before="320" w:line="360" w:lineRule="exact"/>
        <w:ind w:left="3402"/>
      </w:pPr>
      <w:r w:rsidRPr="42E85765">
        <w:t>Deutsch</w:t>
      </w:r>
      <w:r w:rsidR="00621A58" w:rsidRPr="42E85765">
        <w:t>/</w:t>
      </w:r>
      <w:r w:rsidRPr="42E85765">
        <w:t>English</w:t>
      </w:r>
      <w:r w:rsidR="1F199CC8" w:rsidRPr="42E85765">
        <w:t>/</w:t>
      </w:r>
      <w:r w:rsidR="00B520F4">
        <w:t>Français/</w:t>
      </w:r>
      <w:r w:rsidR="1F199CC8" w:rsidRPr="42E85765">
        <w:t>Italian</w:t>
      </w:r>
      <w:r w:rsidR="00251082" w:rsidRPr="42E85765">
        <w:t>o</w:t>
      </w:r>
    </w:p>
    <w:p w14:paraId="1CE07F52" w14:textId="6D07D6C4" w:rsidR="00C859F8" w:rsidRDefault="00C859F8" w:rsidP="00E341A4">
      <w:pPr>
        <w:pStyle w:val="Copytext"/>
        <w:ind w:left="3402"/>
        <w:sectPr w:rsidR="00C859F8" w:rsidSect="00C379B2">
          <w:headerReference w:type="default" r:id="rId11"/>
          <w:footerReference w:type="default" r:id="rId12"/>
          <w:headerReference w:type="first" r:id="rId13"/>
          <w:footerReference w:type="first" r:id="rId14"/>
          <w:pgSz w:w="11906" w:h="16838" w:code="9"/>
          <w:pgMar w:top="1418" w:right="1418" w:bottom="1985" w:left="1418" w:header="567" w:footer="1444" w:gutter="0"/>
          <w:cols w:space="708"/>
          <w:titlePg/>
          <w:docGrid w:linePitch="360"/>
        </w:sectPr>
      </w:pPr>
    </w:p>
    <w:p w14:paraId="11CFB259" w14:textId="5579C08A" w:rsidR="00E97161" w:rsidRDefault="00E341A4" w:rsidP="00C0413F">
      <w:pPr>
        <w:pStyle w:val="Heading1"/>
        <w:numPr>
          <w:ilvl w:val="0"/>
          <w:numId w:val="0"/>
        </w:numPr>
      </w:pPr>
      <w:r>
        <w:lastRenderedPageBreak/>
        <w:t>Boilerplate Deutsch</w:t>
      </w:r>
    </w:p>
    <w:p w14:paraId="71E71916" w14:textId="77777777" w:rsidR="00857FA3" w:rsidRPr="00DD0A75" w:rsidRDefault="00857FA3" w:rsidP="032DD9D3">
      <w:pPr>
        <w:spacing w:after="120" w:line="360" w:lineRule="auto"/>
        <w:rPr>
          <w:rFonts w:ascii="Calibri" w:eastAsia="Calibri" w:hAnsi="Calibri" w:cs="Calibri"/>
        </w:rPr>
      </w:pPr>
      <w:r w:rsidRPr="032DD9D3">
        <w:rPr>
          <w:rFonts w:ascii="Calibri" w:eastAsia="Calibri" w:hAnsi="Calibri" w:cs="Calibri"/>
          <w:b/>
          <w:bCs/>
        </w:rPr>
        <w:t>Pressekontakt</w:t>
      </w:r>
      <w:r w:rsidRPr="032DD9D3">
        <w:rPr>
          <w:rFonts w:ascii="Calibri" w:eastAsia="Calibri" w:hAnsi="Calibri" w:cs="Calibri"/>
        </w:rPr>
        <w:t xml:space="preserve">  </w:t>
      </w:r>
    </w:p>
    <w:p w14:paraId="49BA5595" w14:textId="57640572" w:rsidR="00857FA3" w:rsidRPr="00DD0A75" w:rsidRDefault="00857FA3" w:rsidP="032DD9D3">
      <w:pPr>
        <w:spacing w:after="120" w:line="360" w:lineRule="auto"/>
        <w:rPr>
          <w:rFonts w:ascii="Calibri" w:eastAsia="Calibri" w:hAnsi="Calibri" w:cs="Calibri"/>
        </w:rPr>
      </w:pPr>
      <w:r w:rsidRPr="032DD9D3">
        <w:rPr>
          <w:rFonts w:ascii="Calibri" w:eastAsia="Calibri" w:hAnsi="Calibri" w:cs="Calibri"/>
        </w:rPr>
        <w:t>BSI Software Deutschland </w:t>
      </w:r>
    </w:p>
    <w:p w14:paraId="0C7200E3" w14:textId="77777777" w:rsidR="00857FA3" w:rsidRPr="00DD0A75" w:rsidRDefault="00857FA3" w:rsidP="032DD9D3">
      <w:pPr>
        <w:spacing w:after="120" w:line="360" w:lineRule="auto"/>
        <w:rPr>
          <w:rFonts w:ascii="Calibri" w:eastAsia="Calibri" w:hAnsi="Calibri" w:cs="Calibri"/>
        </w:rPr>
      </w:pPr>
      <w:r w:rsidRPr="032DD9D3">
        <w:rPr>
          <w:rFonts w:ascii="Calibri" w:eastAsia="Calibri" w:hAnsi="Calibri" w:cs="Calibri"/>
        </w:rPr>
        <w:t>Lübecker Str. 128, DE-22087 Hamburg   </w:t>
      </w:r>
    </w:p>
    <w:p w14:paraId="0C98AA15" w14:textId="77777777" w:rsidR="00857FA3" w:rsidRPr="00DD0A75" w:rsidRDefault="00857FA3" w:rsidP="032DD9D3">
      <w:pPr>
        <w:spacing w:after="120" w:line="360" w:lineRule="auto"/>
        <w:rPr>
          <w:rFonts w:ascii="Calibri" w:eastAsia="Calibri" w:hAnsi="Calibri" w:cs="Calibri"/>
        </w:rPr>
      </w:pPr>
      <w:hyperlink r:id="rId15">
        <w:r w:rsidRPr="032DD9D3">
          <w:rPr>
            <w:rStyle w:val="Hyperlink"/>
            <w:rFonts w:ascii="Calibri" w:eastAsia="Calibri" w:hAnsi="Calibri" w:cs="Calibri"/>
          </w:rPr>
          <w:t>presse@bsi-software.com</w:t>
        </w:r>
      </w:hyperlink>
      <w:r w:rsidRPr="032DD9D3">
        <w:rPr>
          <w:rFonts w:ascii="Calibri" w:eastAsia="Calibri" w:hAnsi="Calibri" w:cs="Calibri"/>
        </w:rPr>
        <w:t xml:space="preserve">                               </w:t>
      </w:r>
    </w:p>
    <w:p w14:paraId="57C1A226" w14:textId="77777777" w:rsidR="00857FA3" w:rsidRPr="00BD0BA7" w:rsidRDefault="00857FA3" w:rsidP="00857FA3">
      <w:pPr>
        <w:spacing w:after="120" w:line="360" w:lineRule="auto"/>
        <w:rPr>
          <w:rFonts w:ascii="Calibri" w:eastAsia="Calibri" w:hAnsi="Calibri" w:cs="Calibri"/>
        </w:rPr>
      </w:pPr>
      <w:r w:rsidRPr="032DD9D3">
        <w:rPr>
          <w:rFonts w:ascii="Calibri" w:eastAsia="Calibri" w:hAnsi="Calibri" w:cs="Calibri"/>
        </w:rPr>
        <w:t>www.bsi-software.com </w:t>
      </w:r>
    </w:p>
    <w:p w14:paraId="0D181CE6" w14:textId="3E164839" w:rsidR="7F51AE8E" w:rsidRDefault="745BB419" w:rsidP="5E8D4EF4">
      <w:pPr>
        <w:spacing w:before="240" w:after="240" w:line="276" w:lineRule="auto"/>
        <w:rPr>
          <w:rFonts w:ascii="Calibri" w:eastAsia="Calibri" w:hAnsi="Calibri" w:cs="Calibri"/>
        </w:rPr>
      </w:pPr>
      <w:r w:rsidRPr="032DD9D3">
        <w:rPr>
          <w:rFonts w:ascii="Arial" w:eastAsia="Arial" w:hAnsi="Arial" w:cs="Arial"/>
          <w:b/>
          <w:bCs/>
          <w:sz w:val="20"/>
          <w:szCs w:val="20"/>
        </w:rPr>
        <w:t xml:space="preserve">Über BSI Software </w:t>
      </w:r>
      <w:r>
        <w:br/>
      </w:r>
      <w:r w:rsidR="704331D5" w:rsidRPr="032DD9D3">
        <w:rPr>
          <w:rFonts w:ascii="Arial" w:eastAsia="Arial" w:hAnsi="Arial" w:cs="Arial"/>
          <w:lang w:val="de"/>
        </w:rPr>
        <w:t xml:space="preserve">BSI Software ist ein führender europäischer Anbieter von Softwarelösungen für Customer Relationship Management (CRM) und Customer Experience (CX). Die BSI Customer Suite unterstützt Unternehmen aus regulierten Branchen wie Banking, dem Versicherungssektor, Einzelhandel sowie Energie- und Versorgungswirtschaft bei der ganzheitlichen Gestaltung digitaler Kundenbeziehungen – entlang der gesamten Customer Journey. Dabei ist BSI Software Marktführer in seinen Fokusbranchen in der DACH-Region. </w:t>
      </w:r>
    </w:p>
    <w:p w14:paraId="7C259E6F" w14:textId="4A4592AA" w:rsidR="7F51AE8E" w:rsidRDefault="704331D5" w:rsidP="032DD9D3">
      <w:pPr>
        <w:spacing w:before="240" w:after="240" w:line="276" w:lineRule="auto"/>
        <w:rPr>
          <w:rFonts w:ascii="Arial" w:eastAsia="Arial" w:hAnsi="Arial" w:cs="Arial"/>
          <w:lang w:val="de-DE"/>
        </w:rPr>
      </w:pPr>
      <w:r w:rsidRPr="032DD9D3">
        <w:rPr>
          <w:rFonts w:ascii="Arial" w:eastAsia="Arial" w:hAnsi="Arial" w:cs="Arial"/>
          <w:lang w:val="de-DE"/>
        </w:rPr>
        <w:t xml:space="preserve">Die modulare, skalierbare und holistische Kundenplattform bietet umfassende Funktionen für Marketingautomatisierung, Vertriebsunterstützung und Serviceprozesse – AI-basiert, Compliance-konform und technologisch souverän. Dazu gehören auch der AI-gestützte BSI Companion, die CRM-Lösung mit generativer 360°-Kundensicht sowie die Automatisierung durch Agentic AI. Dank Multi-Cloud-Strategie und Modell-Agnostik bleiben Unternehmen flexibel in der Wahl ihrer Infrastruktur und AI-Modelle. </w:t>
      </w:r>
    </w:p>
    <w:p w14:paraId="2954BA2A" w14:textId="494878D3" w:rsidR="7F51AE8E" w:rsidRDefault="704331D5" w:rsidP="032DD9D3">
      <w:pPr>
        <w:spacing w:before="240" w:after="240" w:line="276" w:lineRule="auto"/>
        <w:rPr>
          <w:rFonts w:ascii="Arial" w:eastAsia="Arial" w:hAnsi="Arial" w:cs="Arial"/>
          <w:lang w:val="de-DE"/>
        </w:rPr>
      </w:pPr>
      <w:r w:rsidRPr="032DD9D3">
        <w:rPr>
          <w:rFonts w:ascii="Arial" w:eastAsia="Arial" w:hAnsi="Arial" w:cs="Arial"/>
          <w:lang w:val="de-DE"/>
        </w:rPr>
        <w:t xml:space="preserve">BSI Software verbindet technologisches Know-how mit tiefgehendem Branchenverständnis. Zu den Kunden zählen renommierte Unternehmen wie ADAC, Hornbach, Techem, PostFinance, die Raiffeisen Bankengruppe oder Signal Iduna. </w:t>
      </w:r>
    </w:p>
    <w:p w14:paraId="47818E17" w14:textId="2424497B" w:rsidR="7F51AE8E" w:rsidRDefault="704331D5" w:rsidP="032DD9D3">
      <w:pPr>
        <w:spacing w:before="240" w:after="240" w:line="276" w:lineRule="auto"/>
        <w:rPr>
          <w:rFonts w:ascii="Arial" w:eastAsia="Arial" w:hAnsi="Arial" w:cs="Arial"/>
          <w:color w:val="1155CC"/>
          <w:lang w:val="de"/>
        </w:rPr>
      </w:pPr>
      <w:r w:rsidRPr="032DD9D3">
        <w:rPr>
          <w:rFonts w:ascii="Arial" w:eastAsia="Arial" w:hAnsi="Arial" w:cs="Arial"/>
          <w:lang w:val="de"/>
        </w:rPr>
        <w:t>Weitere Informationen:</w:t>
      </w:r>
      <w:hyperlink r:id="rId16">
        <w:r w:rsidRPr="032DD9D3">
          <w:rPr>
            <w:rStyle w:val="Hyperlink"/>
            <w:rFonts w:ascii="Arial" w:eastAsia="Arial" w:hAnsi="Arial" w:cs="Arial"/>
            <w:lang w:val="de"/>
          </w:rPr>
          <w:t xml:space="preserve"> </w:t>
        </w:r>
      </w:hyperlink>
      <w:hyperlink r:id="rId17">
        <w:r w:rsidRPr="032DD9D3">
          <w:rPr>
            <w:rStyle w:val="Hyperlink"/>
            <w:rFonts w:ascii="Arial" w:eastAsia="Arial" w:hAnsi="Arial" w:cs="Arial"/>
            <w:color w:val="1155CC"/>
            <w:lang w:val="de"/>
          </w:rPr>
          <w:t>www.bsi-software.com</w:t>
        </w:r>
      </w:hyperlink>
      <w:r w:rsidRPr="032DD9D3">
        <w:rPr>
          <w:rFonts w:ascii="Arial" w:eastAsia="Arial" w:hAnsi="Arial" w:cs="Arial"/>
          <w:color w:val="1155CC"/>
          <w:lang w:val="de"/>
        </w:rPr>
        <w:t xml:space="preserve"> </w:t>
      </w:r>
    </w:p>
    <w:p w14:paraId="28EA0E38" w14:textId="33965F28" w:rsidR="745BB419" w:rsidRDefault="745BB419" w:rsidP="032DD9D3">
      <w:pPr>
        <w:spacing w:before="120" w:after="120"/>
        <w:rPr>
          <w:rFonts w:ascii="Arial" w:eastAsia="Arial" w:hAnsi="Arial" w:cs="Arial"/>
          <w:sz w:val="20"/>
          <w:szCs w:val="20"/>
        </w:rPr>
      </w:pPr>
      <w:r w:rsidRPr="032DD9D3">
        <w:rPr>
          <w:rFonts w:ascii="Arial" w:eastAsia="Arial" w:hAnsi="Arial" w:cs="Arial"/>
          <w:b/>
          <w:bCs/>
          <w:sz w:val="20"/>
          <w:szCs w:val="20"/>
        </w:rPr>
        <w:t xml:space="preserve">Facts &amp; Figures  </w:t>
      </w:r>
      <w:r>
        <w:br/>
      </w:r>
      <w:r w:rsidRPr="032DD9D3">
        <w:rPr>
          <w:rFonts w:ascii="Arial" w:eastAsia="Arial" w:hAnsi="Arial" w:cs="Arial"/>
          <w:b/>
          <w:bCs/>
          <w:sz w:val="20"/>
          <w:szCs w:val="20"/>
        </w:rPr>
        <w:t xml:space="preserve"> </w:t>
      </w:r>
      <w:r w:rsidRPr="032DD9D3">
        <w:rPr>
          <w:rFonts w:ascii="Arial" w:eastAsia="Arial" w:hAnsi="Arial" w:cs="Arial"/>
          <w:sz w:val="16"/>
          <w:szCs w:val="16"/>
        </w:rPr>
        <w:t>Stand 01/2025</w:t>
      </w:r>
      <w:r w:rsidRPr="032DD9D3">
        <w:rPr>
          <w:rFonts w:ascii="Arial" w:eastAsia="Arial" w:hAnsi="Arial" w:cs="Arial"/>
          <w:sz w:val="20"/>
          <w:szCs w:val="20"/>
        </w:rPr>
        <w:t xml:space="preserve"> </w:t>
      </w:r>
    </w:p>
    <w:p w14:paraId="3DE7311D" w14:textId="2B2F6358" w:rsidR="745BB419" w:rsidRDefault="745BB419" w:rsidP="27AF8259">
      <w:pPr>
        <w:spacing w:before="120" w:after="120"/>
        <w:rPr>
          <w:rFonts w:ascii="Arial" w:eastAsia="Arial" w:hAnsi="Arial" w:cs="Arial"/>
          <w:sz w:val="20"/>
          <w:szCs w:val="20"/>
        </w:rPr>
      </w:pPr>
      <w:r w:rsidRPr="032DD9D3">
        <w:rPr>
          <w:rFonts w:ascii="Arial" w:eastAsia="Arial" w:hAnsi="Arial" w:cs="Arial"/>
          <w:b/>
          <w:bCs/>
          <w:sz w:val="20"/>
          <w:szCs w:val="20"/>
        </w:rPr>
        <w:t>50 Millionen</w:t>
      </w:r>
      <w:r w:rsidRPr="032DD9D3">
        <w:rPr>
          <w:rFonts w:ascii="Arial" w:eastAsia="Arial" w:hAnsi="Arial" w:cs="Arial"/>
          <w:sz w:val="20"/>
          <w:szCs w:val="20"/>
        </w:rPr>
        <w:t xml:space="preserve"> Kundeninteraktionen pro Tag über Software </w:t>
      </w:r>
      <w:r w:rsidR="74753C98" w:rsidRPr="032DD9D3">
        <w:rPr>
          <w:rFonts w:ascii="Arial" w:eastAsia="Arial" w:hAnsi="Arial" w:cs="Arial"/>
          <w:sz w:val="20"/>
          <w:szCs w:val="20"/>
        </w:rPr>
        <w:t>von BSI</w:t>
      </w:r>
    </w:p>
    <w:p w14:paraId="65CEC5BA" w14:textId="2F9DFDF1" w:rsidR="745BB419" w:rsidRDefault="745BB419" w:rsidP="032DD9D3">
      <w:pPr>
        <w:spacing w:before="120" w:after="120"/>
        <w:rPr>
          <w:rFonts w:ascii="Arial" w:eastAsia="Arial" w:hAnsi="Arial" w:cs="Arial"/>
          <w:sz w:val="20"/>
          <w:szCs w:val="20"/>
        </w:rPr>
      </w:pPr>
      <w:r w:rsidRPr="032DD9D3">
        <w:rPr>
          <w:rFonts w:ascii="Arial" w:eastAsia="Arial" w:hAnsi="Arial" w:cs="Arial"/>
          <w:b/>
          <w:bCs/>
          <w:sz w:val="20"/>
          <w:szCs w:val="20"/>
        </w:rPr>
        <w:t xml:space="preserve">320 </w:t>
      </w:r>
      <w:r w:rsidRPr="032DD9D3">
        <w:rPr>
          <w:rFonts w:ascii="Arial" w:eastAsia="Arial" w:hAnsi="Arial" w:cs="Arial"/>
          <w:sz w:val="20"/>
          <w:szCs w:val="20"/>
        </w:rPr>
        <w:t xml:space="preserve">Enterprise-Kunden in DACH und Italien </w:t>
      </w:r>
    </w:p>
    <w:p w14:paraId="4A02C1D4" w14:textId="32041770" w:rsidR="745BB419" w:rsidRDefault="745BB419" w:rsidP="032DD9D3">
      <w:pPr>
        <w:spacing w:before="120" w:after="120"/>
        <w:rPr>
          <w:rFonts w:ascii="Arial" w:eastAsia="Arial" w:hAnsi="Arial" w:cs="Arial"/>
          <w:sz w:val="20"/>
          <w:szCs w:val="20"/>
        </w:rPr>
      </w:pPr>
      <w:r w:rsidRPr="032DD9D3">
        <w:rPr>
          <w:rFonts w:ascii="Arial" w:eastAsia="Arial" w:hAnsi="Arial" w:cs="Arial"/>
          <w:b/>
          <w:bCs/>
          <w:sz w:val="20"/>
          <w:szCs w:val="20"/>
        </w:rPr>
        <w:t xml:space="preserve">569 </w:t>
      </w:r>
      <w:r w:rsidRPr="032DD9D3">
        <w:rPr>
          <w:rFonts w:ascii="Arial" w:eastAsia="Arial" w:hAnsi="Arial" w:cs="Arial"/>
          <w:sz w:val="20"/>
          <w:szCs w:val="20"/>
        </w:rPr>
        <w:t xml:space="preserve">Mitarbeitende, davon </w:t>
      </w:r>
      <w:r w:rsidRPr="032DD9D3">
        <w:rPr>
          <w:rFonts w:ascii="Arial" w:eastAsia="Arial" w:hAnsi="Arial" w:cs="Arial"/>
          <w:b/>
          <w:bCs/>
          <w:sz w:val="20"/>
          <w:szCs w:val="20"/>
        </w:rPr>
        <w:t>300</w:t>
      </w:r>
      <w:r w:rsidRPr="032DD9D3">
        <w:rPr>
          <w:rFonts w:ascii="Arial" w:eastAsia="Arial" w:hAnsi="Arial" w:cs="Arial"/>
          <w:sz w:val="20"/>
          <w:szCs w:val="20"/>
        </w:rPr>
        <w:t xml:space="preserve"> investiert in BSI Software </w:t>
      </w:r>
    </w:p>
    <w:p w14:paraId="7D59FEB8" w14:textId="52BBAA44" w:rsidR="745BB419" w:rsidRDefault="745BB419" w:rsidP="032DD9D3">
      <w:pPr>
        <w:spacing w:before="120" w:after="120"/>
        <w:rPr>
          <w:rFonts w:ascii="Arial" w:eastAsia="Arial" w:hAnsi="Arial" w:cs="Arial"/>
          <w:sz w:val="20"/>
          <w:szCs w:val="20"/>
        </w:rPr>
      </w:pPr>
      <w:r w:rsidRPr="032DD9D3">
        <w:rPr>
          <w:rFonts w:ascii="Arial" w:eastAsia="Arial" w:hAnsi="Arial" w:cs="Arial"/>
          <w:b/>
          <w:bCs/>
          <w:sz w:val="20"/>
          <w:szCs w:val="20"/>
        </w:rPr>
        <w:t>1</w:t>
      </w:r>
      <w:r w:rsidR="003C6550" w:rsidRPr="032DD9D3">
        <w:rPr>
          <w:rFonts w:ascii="Arial" w:eastAsia="Arial" w:hAnsi="Arial" w:cs="Arial"/>
          <w:b/>
          <w:bCs/>
          <w:sz w:val="20"/>
          <w:szCs w:val="20"/>
        </w:rPr>
        <w:t>3</w:t>
      </w:r>
      <w:r w:rsidRPr="032DD9D3">
        <w:rPr>
          <w:rFonts w:ascii="Arial" w:eastAsia="Arial" w:hAnsi="Arial" w:cs="Arial"/>
          <w:b/>
          <w:bCs/>
          <w:sz w:val="20"/>
          <w:szCs w:val="20"/>
        </w:rPr>
        <w:t xml:space="preserve"> </w:t>
      </w:r>
      <w:r w:rsidRPr="032DD9D3">
        <w:rPr>
          <w:rFonts w:ascii="Arial" w:eastAsia="Arial" w:hAnsi="Arial" w:cs="Arial"/>
          <w:sz w:val="20"/>
          <w:szCs w:val="20"/>
        </w:rPr>
        <w:t xml:space="preserve">Standorte durch Expansion und Akquisitionen </w:t>
      </w:r>
    </w:p>
    <w:p w14:paraId="1ADAA54B" w14:textId="048E2CFE" w:rsidR="745BB419" w:rsidRDefault="745BB419" w:rsidP="032DD9D3">
      <w:pPr>
        <w:spacing w:before="120" w:after="120"/>
        <w:rPr>
          <w:rFonts w:ascii="Arial" w:eastAsia="Arial" w:hAnsi="Arial" w:cs="Arial"/>
          <w:sz w:val="20"/>
          <w:szCs w:val="20"/>
        </w:rPr>
      </w:pPr>
      <w:r w:rsidRPr="032DD9D3">
        <w:rPr>
          <w:rFonts w:ascii="Arial" w:eastAsia="Arial" w:hAnsi="Arial" w:cs="Arial"/>
          <w:b/>
          <w:bCs/>
          <w:sz w:val="20"/>
          <w:szCs w:val="20"/>
        </w:rPr>
        <w:t xml:space="preserve">1996 </w:t>
      </w:r>
      <w:r w:rsidRPr="032DD9D3">
        <w:rPr>
          <w:rFonts w:ascii="Arial" w:eastAsia="Arial" w:hAnsi="Arial" w:cs="Arial"/>
          <w:sz w:val="20"/>
          <w:szCs w:val="20"/>
        </w:rPr>
        <w:t xml:space="preserve">in der Schweiz gegründet </w:t>
      </w:r>
    </w:p>
    <w:p w14:paraId="27F0CFD0" w14:textId="3F0237C0" w:rsidR="00DF5FE4" w:rsidRPr="00306694" w:rsidRDefault="00DF5FE4" w:rsidP="00DF5FE4">
      <w:pPr>
        <w:pStyle w:val="Heading1"/>
        <w:numPr>
          <w:ilvl w:val="0"/>
          <w:numId w:val="0"/>
        </w:numPr>
        <w:rPr>
          <w:lang w:val="en-US"/>
        </w:rPr>
      </w:pPr>
      <w:r w:rsidRPr="032DD9D3">
        <w:rPr>
          <w:lang w:val="en-US"/>
        </w:rPr>
        <w:lastRenderedPageBreak/>
        <w:t xml:space="preserve">Boilerplate </w:t>
      </w:r>
      <w:r w:rsidR="00E80CB6" w:rsidRPr="032DD9D3">
        <w:rPr>
          <w:lang w:val="en-US"/>
        </w:rPr>
        <w:t>Englis</w:t>
      </w:r>
      <w:r w:rsidR="000C7EF1" w:rsidRPr="032DD9D3">
        <w:rPr>
          <w:lang w:val="en-US"/>
        </w:rPr>
        <w:t>h</w:t>
      </w:r>
    </w:p>
    <w:p w14:paraId="00E33F57" w14:textId="77777777" w:rsidR="00995DE5" w:rsidRPr="00995DE5" w:rsidRDefault="00995DE5" w:rsidP="00995DE5">
      <w:pPr>
        <w:spacing w:after="120" w:line="360" w:lineRule="auto"/>
        <w:rPr>
          <w:rFonts w:ascii="Calibri" w:eastAsia="Calibri" w:hAnsi="Calibri" w:cs="Calibri"/>
          <w:lang w:val="en-US"/>
        </w:rPr>
      </w:pPr>
      <w:bookmarkStart w:id="1" w:name="_Hlk213047576"/>
      <w:r w:rsidRPr="032DD9D3">
        <w:rPr>
          <w:rFonts w:ascii="Calibri" w:hAnsi="Calibri"/>
          <w:b/>
          <w:bCs/>
          <w:lang w:val="en-US"/>
        </w:rPr>
        <w:t>Press contact</w:t>
      </w:r>
      <w:r w:rsidRPr="032DD9D3">
        <w:rPr>
          <w:rFonts w:ascii="Calibri" w:hAnsi="Calibri"/>
          <w:lang w:val="en-US"/>
        </w:rPr>
        <w:t xml:space="preserve">  </w:t>
      </w:r>
    </w:p>
    <w:p w14:paraId="2901A447" w14:textId="5AB743EF" w:rsidR="00995DE5" w:rsidRPr="00995DE5" w:rsidRDefault="00995DE5" w:rsidP="00995DE5">
      <w:pPr>
        <w:spacing w:after="120" w:line="360" w:lineRule="auto"/>
        <w:rPr>
          <w:rFonts w:ascii="Calibri" w:eastAsia="Calibri" w:hAnsi="Calibri" w:cs="Calibri"/>
          <w:lang w:val="en-US"/>
        </w:rPr>
      </w:pPr>
      <w:r w:rsidRPr="032DD9D3">
        <w:rPr>
          <w:rFonts w:ascii="Calibri" w:hAnsi="Calibri"/>
          <w:lang w:val="en-US"/>
        </w:rPr>
        <w:t>BSI Software Germany </w:t>
      </w:r>
    </w:p>
    <w:p w14:paraId="3F08100F" w14:textId="77777777" w:rsidR="00995DE5" w:rsidRPr="00E86EA4" w:rsidRDefault="00995DE5" w:rsidP="00995DE5">
      <w:pPr>
        <w:spacing w:after="120" w:line="360" w:lineRule="auto"/>
        <w:rPr>
          <w:rFonts w:ascii="Calibri" w:eastAsia="Calibri" w:hAnsi="Calibri" w:cs="Calibri"/>
        </w:rPr>
      </w:pPr>
      <w:r w:rsidRPr="032DD9D3">
        <w:rPr>
          <w:rFonts w:ascii="Calibri" w:hAnsi="Calibri"/>
        </w:rPr>
        <w:t>Lübecker Str. 128, DE-22087 Hamburg   </w:t>
      </w:r>
    </w:p>
    <w:p w14:paraId="335CF3BE" w14:textId="77777777" w:rsidR="00995DE5" w:rsidRPr="00E86EA4" w:rsidRDefault="00995DE5" w:rsidP="00995DE5">
      <w:pPr>
        <w:spacing w:after="120" w:line="360" w:lineRule="auto"/>
        <w:rPr>
          <w:rFonts w:ascii="Calibri" w:eastAsia="Calibri" w:hAnsi="Calibri" w:cs="Calibri"/>
        </w:rPr>
      </w:pPr>
      <w:hyperlink r:id="rId18">
        <w:r w:rsidRPr="032DD9D3">
          <w:rPr>
            <w:rStyle w:val="Hyperlink"/>
            <w:rFonts w:ascii="Calibri" w:hAnsi="Calibri"/>
          </w:rPr>
          <w:t>presse@bsi-software.com</w:t>
        </w:r>
      </w:hyperlink>
      <w:r w:rsidRPr="032DD9D3">
        <w:rPr>
          <w:rFonts w:ascii="Calibri" w:hAnsi="Calibri"/>
        </w:rPr>
        <w:t xml:space="preserve">                               </w:t>
      </w:r>
    </w:p>
    <w:p w14:paraId="0FFF8B8E" w14:textId="77777777" w:rsidR="00995DE5" w:rsidRPr="004A2325" w:rsidRDefault="00995DE5" w:rsidP="00995DE5">
      <w:pPr>
        <w:spacing w:after="120" w:line="360" w:lineRule="auto"/>
        <w:rPr>
          <w:rFonts w:ascii="Calibri" w:eastAsia="Calibri" w:hAnsi="Calibri" w:cs="Calibri"/>
          <w:lang w:val="en-US"/>
        </w:rPr>
      </w:pPr>
      <w:r w:rsidRPr="032DD9D3">
        <w:rPr>
          <w:rFonts w:ascii="Calibri" w:hAnsi="Calibri"/>
          <w:lang w:val="en-US"/>
        </w:rPr>
        <w:t>www.bsi-software.com </w:t>
      </w:r>
    </w:p>
    <w:p w14:paraId="720733CB" w14:textId="744B1EA3" w:rsidR="005345AF" w:rsidRPr="006C752B" w:rsidRDefault="005345AF" w:rsidP="005345AF">
      <w:pPr>
        <w:spacing w:after="120" w:line="276" w:lineRule="auto"/>
        <w:rPr>
          <w:rFonts w:ascii="Arial" w:eastAsia="Arial" w:hAnsi="Arial" w:cs="Arial"/>
          <w:b/>
          <w:bCs/>
          <w:sz w:val="20"/>
          <w:szCs w:val="20"/>
          <w:lang w:val="en-US"/>
        </w:rPr>
      </w:pPr>
      <w:r w:rsidRPr="032DD9D3">
        <w:rPr>
          <w:rFonts w:ascii="Arial" w:hAnsi="Arial"/>
          <w:b/>
          <w:bCs/>
          <w:sz w:val="20"/>
          <w:szCs w:val="20"/>
          <w:lang w:val="en-US"/>
        </w:rPr>
        <w:t xml:space="preserve">About BSI Software </w:t>
      </w:r>
      <w:r w:rsidRPr="005A1BC1">
        <w:rPr>
          <w:lang w:val="en-US"/>
        </w:rPr>
        <w:br/>
      </w:r>
      <w:r w:rsidRPr="032DD9D3">
        <w:rPr>
          <w:rFonts w:ascii="Arial" w:hAnsi="Arial"/>
          <w:sz w:val="20"/>
          <w:szCs w:val="20"/>
          <w:lang w:val="en-US"/>
        </w:rPr>
        <w:t xml:space="preserve">BSI Software is a leading European provider of software solutions for Customer Relationship Management (CRM) and Customer Experience (CX). The company’s BSI Customer Suite supports businesses in regulated industries, such as banking, insurance, retail, and energy and utilities, with the holistic design of digital customer relationships along the entire customer journey. In the DACH region, BSI Software is the market leader in its focus industries. </w:t>
      </w:r>
    </w:p>
    <w:p w14:paraId="195AD834" w14:textId="77777777" w:rsidR="005345AF" w:rsidRPr="006C752B" w:rsidRDefault="005345AF" w:rsidP="005345AF">
      <w:pPr>
        <w:spacing w:before="240" w:after="240" w:line="276" w:lineRule="auto"/>
        <w:rPr>
          <w:sz w:val="20"/>
          <w:szCs w:val="20"/>
          <w:lang w:val="en-US"/>
        </w:rPr>
      </w:pPr>
      <w:r w:rsidRPr="032DD9D3">
        <w:rPr>
          <w:rFonts w:ascii="Arial" w:hAnsi="Arial"/>
          <w:sz w:val="20"/>
          <w:szCs w:val="20"/>
          <w:lang w:val="en-US"/>
        </w:rPr>
        <w:t xml:space="preserve">The modular, scalable, and holistic customer platform provides comprehensive functions for marketing automation, sales support, and service processes – they are AI-based, compliance-conforming, and technologically a cut above. Also included are the AI-powered BSI Companion, the CRM solution with a generative 360° customer view, and automation using agentic AI. Thanks to BSI’s multi-cloud strategy and model-agnostic approach, companies retain flexibility when it comes to selecting their infrastructure and AI models. </w:t>
      </w:r>
    </w:p>
    <w:p w14:paraId="4D24F445" w14:textId="77777777" w:rsidR="005345AF" w:rsidRPr="006C752B" w:rsidRDefault="005345AF" w:rsidP="005345AF">
      <w:pPr>
        <w:spacing w:before="240" w:after="240" w:line="276" w:lineRule="auto"/>
        <w:rPr>
          <w:sz w:val="20"/>
          <w:szCs w:val="20"/>
          <w:lang w:val="en-US"/>
        </w:rPr>
      </w:pPr>
      <w:r w:rsidRPr="032DD9D3">
        <w:rPr>
          <w:rFonts w:ascii="Arial" w:hAnsi="Arial"/>
          <w:sz w:val="20"/>
          <w:szCs w:val="20"/>
          <w:lang w:val="en-US"/>
        </w:rPr>
        <w:t xml:space="preserve">BSI Software combines technological expertise with an in-depth industry understanding. Customers include well-known companies such as ADAC, Hornbach, Techem, PostFinance, Raiffeisen Banking Group, and Signal Iduna. </w:t>
      </w:r>
    </w:p>
    <w:bookmarkEnd w:id="1"/>
    <w:p w14:paraId="1DBBC972" w14:textId="77777777" w:rsidR="005345AF" w:rsidRPr="006C752B" w:rsidRDefault="005345AF" w:rsidP="005345AF">
      <w:pPr>
        <w:spacing w:before="240" w:after="240" w:line="276" w:lineRule="auto"/>
        <w:rPr>
          <w:sz w:val="20"/>
          <w:szCs w:val="20"/>
          <w:lang w:val="en-US"/>
        </w:rPr>
      </w:pPr>
      <w:r w:rsidRPr="032DD9D3">
        <w:rPr>
          <w:rFonts w:ascii="Arial" w:hAnsi="Arial"/>
          <w:sz w:val="20"/>
          <w:szCs w:val="20"/>
          <w:lang w:val="en-US"/>
        </w:rPr>
        <w:t>More Information:</w:t>
      </w:r>
      <w:hyperlink r:id="rId19">
        <w:r w:rsidRPr="032DD9D3">
          <w:rPr>
            <w:rStyle w:val="Hyperlink"/>
            <w:rFonts w:ascii="Arial" w:hAnsi="Arial"/>
            <w:color w:val="auto"/>
            <w:sz w:val="20"/>
            <w:szCs w:val="20"/>
            <w:lang w:val="en-US"/>
          </w:rPr>
          <w:t xml:space="preserve"> </w:t>
        </w:r>
      </w:hyperlink>
      <w:hyperlink r:id="rId20">
        <w:r w:rsidRPr="032DD9D3">
          <w:rPr>
            <w:rStyle w:val="Hyperlink"/>
            <w:rFonts w:ascii="Arial" w:hAnsi="Arial"/>
            <w:color w:val="auto"/>
            <w:sz w:val="20"/>
            <w:szCs w:val="20"/>
            <w:lang w:val="en-US"/>
          </w:rPr>
          <w:t>www.bsi-software.com</w:t>
        </w:r>
      </w:hyperlink>
      <w:r w:rsidRPr="032DD9D3">
        <w:rPr>
          <w:rFonts w:ascii="Arial" w:hAnsi="Arial"/>
          <w:sz w:val="20"/>
          <w:szCs w:val="20"/>
          <w:lang w:val="en-US"/>
        </w:rPr>
        <w:t xml:space="preserve"> </w:t>
      </w:r>
    </w:p>
    <w:p w14:paraId="54928E95" w14:textId="763CD05E" w:rsidR="00C8747B" w:rsidRPr="00C8747B" w:rsidRDefault="00C8747B" w:rsidP="005345AF">
      <w:pPr>
        <w:spacing w:after="120" w:line="276" w:lineRule="auto"/>
        <w:rPr>
          <w:rFonts w:ascii="Arial" w:eastAsia="Arial" w:hAnsi="Arial" w:cs="Arial"/>
          <w:sz w:val="20"/>
          <w:szCs w:val="20"/>
          <w:lang w:val="en-US"/>
        </w:rPr>
      </w:pPr>
      <w:r w:rsidRPr="032DD9D3">
        <w:rPr>
          <w:rFonts w:ascii="Arial" w:eastAsia="Arial" w:hAnsi="Arial" w:cs="Arial"/>
          <w:b/>
          <w:bCs/>
          <w:sz w:val="20"/>
          <w:szCs w:val="20"/>
          <w:lang w:val="en-US"/>
        </w:rPr>
        <w:t>Facts &amp; Figures  </w:t>
      </w:r>
      <w:r w:rsidRPr="032DD9D3">
        <w:rPr>
          <w:rFonts w:ascii="Arial" w:eastAsia="Arial" w:hAnsi="Arial" w:cs="Arial"/>
          <w:sz w:val="20"/>
          <w:szCs w:val="20"/>
          <w:lang w:val="en-US"/>
        </w:rPr>
        <w:t> </w:t>
      </w:r>
      <w:r w:rsidRPr="005A1BC1">
        <w:rPr>
          <w:lang w:val="en-US"/>
        </w:rPr>
        <w:br/>
      </w:r>
      <w:r w:rsidRPr="032DD9D3">
        <w:rPr>
          <w:rFonts w:ascii="Arial" w:eastAsia="Arial" w:hAnsi="Arial" w:cs="Arial"/>
          <w:sz w:val="16"/>
          <w:szCs w:val="16"/>
          <w:lang w:val="en-US"/>
        </w:rPr>
        <w:t>as of 01/2025 </w:t>
      </w:r>
      <w:r w:rsidRPr="032DD9D3">
        <w:rPr>
          <w:rFonts w:ascii="Arial" w:eastAsia="Arial" w:hAnsi="Arial" w:cs="Arial"/>
          <w:sz w:val="20"/>
          <w:szCs w:val="20"/>
          <w:lang w:val="en-US"/>
        </w:rPr>
        <w:t> </w:t>
      </w:r>
    </w:p>
    <w:p w14:paraId="1574C193" w14:textId="4EF0E7DD" w:rsidR="00C8747B" w:rsidRPr="00C8747B" w:rsidRDefault="00C8747B" w:rsidP="00D46A6C">
      <w:pPr>
        <w:spacing w:after="120" w:line="276" w:lineRule="auto"/>
        <w:rPr>
          <w:rFonts w:ascii="Arial" w:eastAsia="Arial" w:hAnsi="Arial" w:cs="Arial"/>
          <w:sz w:val="20"/>
          <w:szCs w:val="20"/>
          <w:lang w:val="en-US"/>
        </w:rPr>
      </w:pPr>
      <w:r w:rsidRPr="032DD9D3">
        <w:rPr>
          <w:rFonts w:ascii="Arial" w:eastAsia="Arial" w:hAnsi="Arial" w:cs="Arial"/>
          <w:b/>
          <w:bCs/>
          <w:sz w:val="20"/>
          <w:szCs w:val="20"/>
          <w:lang w:val="en-US"/>
        </w:rPr>
        <w:t>50</w:t>
      </w:r>
      <w:r w:rsidRPr="032DD9D3">
        <w:rPr>
          <w:rFonts w:ascii="Arial" w:eastAsia="Arial" w:hAnsi="Arial" w:cs="Arial"/>
          <w:sz w:val="20"/>
          <w:szCs w:val="20"/>
          <w:lang w:val="en-US"/>
        </w:rPr>
        <w:t xml:space="preserve"> </w:t>
      </w:r>
      <w:r w:rsidRPr="032DD9D3">
        <w:rPr>
          <w:rFonts w:ascii="Arial" w:eastAsia="Arial" w:hAnsi="Arial" w:cs="Arial"/>
          <w:b/>
          <w:bCs/>
          <w:sz w:val="20"/>
          <w:szCs w:val="20"/>
          <w:lang w:val="en-US"/>
        </w:rPr>
        <w:t>million</w:t>
      </w:r>
      <w:r w:rsidRPr="032DD9D3">
        <w:rPr>
          <w:rFonts w:ascii="Arial" w:eastAsia="Arial" w:hAnsi="Arial" w:cs="Arial"/>
          <w:sz w:val="20"/>
          <w:szCs w:val="20"/>
          <w:lang w:val="en-US"/>
        </w:rPr>
        <w:t xml:space="preserve"> customer interactions per day </w:t>
      </w:r>
      <w:r w:rsidR="7905C1AC" w:rsidRPr="032DD9D3">
        <w:rPr>
          <w:rFonts w:ascii="Arial" w:eastAsia="Arial" w:hAnsi="Arial" w:cs="Arial"/>
          <w:sz w:val="20"/>
          <w:szCs w:val="20"/>
          <w:lang w:val="en-US"/>
        </w:rPr>
        <w:t>powered by BSI</w:t>
      </w:r>
    </w:p>
    <w:p w14:paraId="3B32EDE8" w14:textId="77777777" w:rsidR="00C8747B" w:rsidRPr="00C8747B" w:rsidRDefault="00C8747B" w:rsidP="00D46A6C">
      <w:pPr>
        <w:spacing w:after="120" w:line="276" w:lineRule="auto"/>
        <w:rPr>
          <w:rFonts w:ascii="Arial" w:eastAsia="Arial" w:hAnsi="Arial" w:cs="Arial"/>
          <w:sz w:val="20"/>
          <w:szCs w:val="20"/>
          <w:lang w:val="en-US"/>
        </w:rPr>
      </w:pPr>
      <w:r w:rsidRPr="032DD9D3">
        <w:rPr>
          <w:rFonts w:ascii="Arial" w:eastAsia="Arial" w:hAnsi="Arial" w:cs="Arial"/>
          <w:b/>
          <w:bCs/>
          <w:sz w:val="20"/>
          <w:szCs w:val="20"/>
          <w:lang w:val="en-US"/>
        </w:rPr>
        <w:t>320</w:t>
      </w:r>
      <w:r w:rsidRPr="032DD9D3">
        <w:rPr>
          <w:rFonts w:ascii="Arial" w:eastAsia="Arial" w:hAnsi="Arial" w:cs="Arial"/>
          <w:sz w:val="20"/>
          <w:szCs w:val="20"/>
          <w:lang w:val="en-US"/>
        </w:rPr>
        <w:t xml:space="preserve"> corporate customers in DACH and Italy  </w:t>
      </w:r>
    </w:p>
    <w:p w14:paraId="2BDDBE64" w14:textId="77777777" w:rsidR="00C8747B" w:rsidRPr="00C8747B" w:rsidRDefault="00C8747B" w:rsidP="00D46A6C">
      <w:pPr>
        <w:spacing w:after="120" w:line="276" w:lineRule="auto"/>
        <w:rPr>
          <w:rFonts w:ascii="Arial" w:eastAsia="Arial" w:hAnsi="Arial" w:cs="Arial"/>
          <w:sz w:val="20"/>
          <w:szCs w:val="20"/>
          <w:lang w:val="en-US"/>
        </w:rPr>
      </w:pPr>
      <w:r w:rsidRPr="032DD9D3">
        <w:rPr>
          <w:rFonts w:ascii="Arial" w:eastAsia="Arial" w:hAnsi="Arial" w:cs="Arial"/>
          <w:b/>
          <w:bCs/>
          <w:sz w:val="20"/>
          <w:szCs w:val="20"/>
          <w:lang w:val="en-US"/>
        </w:rPr>
        <w:t>569</w:t>
      </w:r>
      <w:r w:rsidRPr="032DD9D3">
        <w:rPr>
          <w:rFonts w:ascii="Arial" w:eastAsia="Arial" w:hAnsi="Arial" w:cs="Arial"/>
          <w:sz w:val="20"/>
          <w:szCs w:val="20"/>
          <w:lang w:val="en-US"/>
        </w:rPr>
        <w:t xml:space="preserve"> employees, with </w:t>
      </w:r>
      <w:r w:rsidRPr="032DD9D3">
        <w:rPr>
          <w:rFonts w:ascii="Arial" w:eastAsia="Arial" w:hAnsi="Arial" w:cs="Arial"/>
          <w:b/>
          <w:bCs/>
          <w:sz w:val="20"/>
          <w:szCs w:val="20"/>
          <w:lang w:val="en-US"/>
        </w:rPr>
        <w:t>300</w:t>
      </w:r>
      <w:r w:rsidRPr="032DD9D3">
        <w:rPr>
          <w:rFonts w:ascii="Arial" w:eastAsia="Arial" w:hAnsi="Arial" w:cs="Arial"/>
          <w:sz w:val="20"/>
          <w:szCs w:val="20"/>
          <w:lang w:val="en-US"/>
        </w:rPr>
        <w:t xml:space="preserve"> holding shares in BSI Software  </w:t>
      </w:r>
    </w:p>
    <w:p w14:paraId="74DDC563" w14:textId="5E960778" w:rsidR="00C8747B" w:rsidRPr="00C8747B" w:rsidRDefault="00C8747B" w:rsidP="00D46A6C">
      <w:pPr>
        <w:spacing w:after="120" w:line="276" w:lineRule="auto"/>
        <w:rPr>
          <w:rFonts w:ascii="Arial" w:eastAsia="Arial" w:hAnsi="Arial" w:cs="Arial"/>
          <w:sz w:val="20"/>
          <w:szCs w:val="20"/>
          <w:lang w:val="en-US"/>
        </w:rPr>
      </w:pPr>
      <w:r w:rsidRPr="032DD9D3">
        <w:rPr>
          <w:rFonts w:ascii="Arial" w:eastAsia="Arial" w:hAnsi="Arial" w:cs="Arial"/>
          <w:b/>
          <w:bCs/>
          <w:sz w:val="20"/>
          <w:szCs w:val="20"/>
          <w:lang w:val="en-US"/>
        </w:rPr>
        <w:t>13</w:t>
      </w:r>
      <w:r w:rsidRPr="032DD9D3">
        <w:rPr>
          <w:rFonts w:ascii="Arial" w:eastAsia="Arial" w:hAnsi="Arial" w:cs="Arial"/>
          <w:sz w:val="20"/>
          <w:szCs w:val="20"/>
          <w:lang w:val="en-US"/>
        </w:rPr>
        <w:t xml:space="preserve"> locations through expansion and acquisitions  </w:t>
      </w:r>
    </w:p>
    <w:p w14:paraId="7AEA569B" w14:textId="6FF329FB" w:rsidR="004A2325" w:rsidRDefault="00C8747B" w:rsidP="00C8747B">
      <w:pPr>
        <w:spacing w:after="120" w:line="264" w:lineRule="auto"/>
        <w:rPr>
          <w:rFonts w:ascii="Arial" w:eastAsia="Arial" w:hAnsi="Arial" w:cs="Arial"/>
          <w:sz w:val="20"/>
          <w:szCs w:val="20"/>
          <w:lang w:val="en-US"/>
        </w:rPr>
      </w:pPr>
      <w:r w:rsidRPr="032DD9D3">
        <w:rPr>
          <w:rFonts w:ascii="Arial" w:eastAsia="Arial" w:hAnsi="Arial" w:cs="Arial"/>
          <w:b/>
          <w:bCs/>
          <w:sz w:val="20"/>
          <w:szCs w:val="20"/>
          <w:lang w:val="en-US"/>
        </w:rPr>
        <w:t>1996</w:t>
      </w:r>
      <w:r w:rsidRPr="032DD9D3">
        <w:rPr>
          <w:rFonts w:ascii="Arial" w:eastAsia="Arial" w:hAnsi="Arial" w:cs="Arial"/>
          <w:sz w:val="20"/>
          <w:szCs w:val="20"/>
          <w:lang w:val="en-US"/>
        </w:rPr>
        <w:t xml:space="preserve"> – the year BSI was established in Switzerland  </w:t>
      </w:r>
    </w:p>
    <w:p w14:paraId="5E9E7187" w14:textId="77777777" w:rsidR="004A2325" w:rsidRDefault="004A2325">
      <w:pPr>
        <w:spacing w:after="200" w:line="24" w:lineRule="auto"/>
        <w:rPr>
          <w:rFonts w:ascii="Arial" w:eastAsia="Arial" w:hAnsi="Arial" w:cs="Arial"/>
          <w:sz w:val="20"/>
          <w:szCs w:val="20"/>
          <w:lang w:val="en-US"/>
        </w:rPr>
      </w:pPr>
      <w:r w:rsidRPr="032DD9D3">
        <w:rPr>
          <w:rFonts w:ascii="Arial" w:eastAsia="Arial" w:hAnsi="Arial" w:cs="Arial"/>
          <w:sz w:val="20"/>
          <w:szCs w:val="20"/>
          <w:lang w:val="en-US"/>
        </w:rPr>
        <w:br w:type="page"/>
      </w:r>
    </w:p>
    <w:p w14:paraId="7F761EE2" w14:textId="20B894AA" w:rsidR="004A2325" w:rsidRPr="00765B9A" w:rsidRDefault="004A2325" w:rsidP="004A2325">
      <w:pPr>
        <w:pStyle w:val="Heading1"/>
        <w:numPr>
          <w:ilvl w:val="0"/>
          <w:numId w:val="0"/>
        </w:numPr>
        <w:rPr>
          <w:lang w:val="fr-FR"/>
        </w:rPr>
      </w:pPr>
      <w:r w:rsidRPr="032DD9D3">
        <w:rPr>
          <w:lang w:val="fr-FR"/>
        </w:rPr>
        <w:lastRenderedPageBreak/>
        <w:t xml:space="preserve">Boilerplate </w:t>
      </w:r>
      <w:r w:rsidR="00A2559D" w:rsidRPr="032DD9D3">
        <w:rPr>
          <w:lang w:val="fr-FR"/>
        </w:rPr>
        <w:t>Français</w:t>
      </w:r>
    </w:p>
    <w:p w14:paraId="253605F2" w14:textId="77777777" w:rsidR="00A2559D" w:rsidRPr="00765B9A" w:rsidRDefault="00A2559D" w:rsidP="00A2559D">
      <w:pPr>
        <w:spacing w:after="120" w:line="360" w:lineRule="auto"/>
        <w:rPr>
          <w:rFonts w:ascii="Calibri" w:eastAsia="Calibri" w:hAnsi="Calibri" w:cs="Calibri"/>
          <w:lang w:val="fr-FR"/>
        </w:rPr>
      </w:pPr>
      <w:r w:rsidRPr="032DD9D3">
        <w:rPr>
          <w:rFonts w:ascii="Calibri" w:hAnsi="Calibri"/>
          <w:b/>
          <w:bCs/>
          <w:lang w:val="fr-FR"/>
        </w:rPr>
        <w:t>Contact presse</w:t>
      </w:r>
      <w:r w:rsidRPr="032DD9D3">
        <w:rPr>
          <w:rFonts w:ascii="Calibri" w:hAnsi="Calibri"/>
          <w:lang w:val="fr-FR"/>
        </w:rPr>
        <w:t xml:space="preserve">  </w:t>
      </w:r>
    </w:p>
    <w:p w14:paraId="248EE671" w14:textId="551714D3" w:rsidR="00A2559D" w:rsidRPr="00765B9A" w:rsidRDefault="00A2559D" w:rsidP="00A2559D">
      <w:pPr>
        <w:spacing w:after="120" w:line="360" w:lineRule="auto"/>
        <w:rPr>
          <w:rFonts w:ascii="Calibri" w:eastAsia="Calibri" w:hAnsi="Calibri" w:cs="Calibri"/>
          <w:lang w:val="fr-FR"/>
        </w:rPr>
      </w:pPr>
      <w:r w:rsidRPr="032DD9D3">
        <w:rPr>
          <w:rFonts w:ascii="Calibri" w:hAnsi="Calibri"/>
          <w:lang w:val="fr-FR"/>
        </w:rPr>
        <w:t>BSI Software Deutschland </w:t>
      </w:r>
    </w:p>
    <w:p w14:paraId="192B3925" w14:textId="77777777" w:rsidR="00A2559D" w:rsidRPr="00306694" w:rsidRDefault="00A2559D" w:rsidP="00A2559D">
      <w:pPr>
        <w:spacing w:after="120" w:line="360" w:lineRule="auto"/>
        <w:rPr>
          <w:rFonts w:ascii="Calibri" w:eastAsia="Calibri" w:hAnsi="Calibri" w:cs="Calibri"/>
          <w:lang w:val="fr-FR"/>
        </w:rPr>
      </w:pPr>
      <w:r w:rsidRPr="032DD9D3">
        <w:rPr>
          <w:rFonts w:ascii="Calibri" w:hAnsi="Calibri"/>
          <w:lang w:val="fr-FR"/>
        </w:rPr>
        <w:t>Lübecker Str. 128, DE-22087 Hambourg   </w:t>
      </w:r>
    </w:p>
    <w:p w14:paraId="2A3C0DD8" w14:textId="77777777" w:rsidR="00A2559D" w:rsidRPr="00306694" w:rsidRDefault="00A2559D" w:rsidP="00A2559D">
      <w:pPr>
        <w:spacing w:after="120" w:line="360" w:lineRule="auto"/>
        <w:rPr>
          <w:rFonts w:ascii="Calibri" w:eastAsia="Calibri" w:hAnsi="Calibri" w:cs="Calibri"/>
          <w:lang w:val="fr-FR"/>
        </w:rPr>
      </w:pPr>
      <w:r>
        <w:fldChar w:fldCharType="begin"/>
      </w:r>
      <w:r w:rsidRPr="005A1BC1">
        <w:rPr>
          <w:lang w:val="fr-CH"/>
        </w:rPr>
        <w:instrText>HYPERLINK "mailto:konrad.lange@bsi-software.com" \h</w:instrText>
      </w:r>
      <w:r>
        <w:fldChar w:fldCharType="separate"/>
      </w:r>
      <w:r w:rsidRPr="032DD9D3">
        <w:rPr>
          <w:rStyle w:val="Hyperlink"/>
          <w:rFonts w:ascii="Calibri" w:hAnsi="Calibri"/>
          <w:lang w:val="fr-FR"/>
        </w:rPr>
        <w:t>presse@bsi-software.com</w:t>
      </w:r>
      <w:r>
        <w:fldChar w:fldCharType="end"/>
      </w:r>
      <w:r w:rsidRPr="032DD9D3">
        <w:rPr>
          <w:rFonts w:ascii="Calibri" w:hAnsi="Calibri"/>
          <w:lang w:val="fr-FR"/>
        </w:rPr>
        <w:t xml:space="preserve">                               </w:t>
      </w:r>
    </w:p>
    <w:p w14:paraId="5CEBE34B" w14:textId="77777777" w:rsidR="00A2559D" w:rsidRPr="00306694" w:rsidRDefault="00A2559D" w:rsidP="00A2559D">
      <w:pPr>
        <w:spacing w:after="120" w:line="360" w:lineRule="auto"/>
        <w:rPr>
          <w:rFonts w:ascii="Calibri" w:eastAsia="Calibri" w:hAnsi="Calibri" w:cs="Calibri"/>
          <w:lang w:val="fr-FR"/>
        </w:rPr>
      </w:pPr>
      <w:r w:rsidRPr="032DD9D3">
        <w:rPr>
          <w:rFonts w:ascii="Calibri" w:hAnsi="Calibri"/>
          <w:lang w:val="fr-FR"/>
        </w:rPr>
        <w:t>www.bsi-software.com </w:t>
      </w:r>
    </w:p>
    <w:p w14:paraId="75610D98" w14:textId="40A538AB" w:rsidR="00D75C0D" w:rsidRPr="00D75C0D" w:rsidRDefault="00D75C0D" w:rsidP="00D75C0D">
      <w:pPr>
        <w:spacing w:before="240" w:after="240" w:line="276" w:lineRule="auto"/>
        <w:rPr>
          <w:rFonts w:ascii="Calibri" w:eastAsia="Calibri" w:hAnsi="Calibri" w:cs="Calibri"/>
          <w:lang w:val="fr-FR"/>
        </w:rPr>
      </w:pPr>
      <w:r w:rsidRPr="032DD9D3">
        <w:rPr>
          <w:rFonts w:ascii="Arial" w:hAnsi="Arial"/>
          <w:b/>
          <w:bCs/>
          <w:sz w:val="20"/>
          <w:szCs w:val="20"/>
          <w:lang w:val="fr-FR"/>
        </w:rPr>
        <w:t xml:space="preserve">BSI Software </w:t>
      </w:r>
      <w:r w:rsidRPr="005A1BC1">
        <w:rPr>
          <w:lang w:val="fr-CH"/>
        </w:rPr>
        <w:br/>
      </w:r>
      <w:r w:rsidRPr="032DD9D3">
        <w:rPr>
          <w:rFonts w:ascii="Arial" w:hAnsi="Arial"/>
          <w:lang w:val="fr-FR"/>
        </w:rPr>
        <w:t xml:space="preserve">BSI Software est l’un des principaux fournisseurs européens de solutions logicielles pour la gestion de la relation client (CRM) et l’expérience client (CX). La BSI Customer Suite aide les entreprises issues de secteurs réglementés tels que la banque, l’assurance, le commerce de détail, l’énergie et les services publics à concevoir des relations clients digitales tout au long </w:t>
      </w:r>
      <w:r w:rsidR="00A70784" w:rsidRPr="032DD9D3">
        <w:rPr>
          <w:rFonts w:ascii="Arial" w:hAnsi="Arial"/>
          <w:lang w:val="fr-FR"/>
        </w:rPr>
        <w:t>du parcours client</w:t>
      </w:r>
      <w:r w:rsidRPr="032DD9D3">
        <w:rPr>
          <w:rFonts w:ascii="Arial" w:hAnsi="Arial"/>
          <w:lang w:val="fr-FR"/>
        </w:rPr>
        <w:t xml:space="preserve">. BSI Software est leader du marché dans ses secteurs clés dans la région DACH. </w:t>
      </w:r>
    </w:p>
    <w:p w14:paraId="27537C27" w14:textId="1FBA17FD" w:rsidR="00D75C0D" w:rsidRPr="00D75C0D" w:rsidRDefault="00D75C0D" w:rsidP="00D75C0D">
      <w:pPr>
        <w:spacing w:before="240" w:after="240" w:line="276" w:lineRule="auto"/>
        <w:rPr>
          <w:lang w:val="fr-FR"/>
        </w:rPr>
      </w:pPr>
      <w:r w:rsidRPr="032DD9D3">
        <w:rPr>
          <w:rFonts w:ascii="Arial" w:hAnsi="Arial"/>
          <w:lang w:val="fr-FR"/>
        </w:rPr>
        <w:t>Sa plateforme client modulaire, évolutive et holistique offre des fonctionnalités complètes pour l’automatisation du marketing, l’assistance commerciale et les processus de service. Elle est basée sur l’IA, conforme aux normes de compliance et à la pointe de la technologie. Elle inclut également le BSI Companion basé sur l’IA, la solution CRM avec une vue client générative à 360° et l’automatisation par l’</w:t>
      </w:r>
      <w:r w:rsidR="00403E66" w:rsidRPr="032DD9D3">
        <w:rPr>
          <w:rFonts w:ascii="Arial" w:hAnsi="Arial"/>
          <w:lang w:val="fr-FR"/>
        </w:rPr>
        <w:t>Agentic AI</w:t>
      </w:r>
      <w:r w:rsidRPr="032DD9D3">
        <w:rPr>
          <w:rFonts w:ascii="Arial" w:hAnsi="Arial"/>
          <w:lang w:val="fr-FR"/>
        </w:rPr>
        <w:t xml:space="preserve">. Grâce à une stratégie multi-cloud et à l’agnosticisme des modèles, les entreprises restent flexibles dans le choix de leur infrastructure et de leurs modèles d’IA. </w:t>
      </w:r>
    </w:p>
    <w:p w14:paraId="48CEA86D" w14:textId="77777777" w:rsidR="00D75C0D" w:rsidRPr="00D75C0D" w:rsidRDefault="00D75C0D" w:rsidP="00D75C0D">
      <w:pPr>
        <w:spacing w:before="240" w:after="240" w:line="276" w:lineRule="auto"/>
        <w:rPr>
          <w:lang w:val="fr-FR"/>
        </w:rPr>
      </w:pPr>
      <w:r w:rsidRPr="032DD9D3">
        <w:rPr>
          <w:rFonts w:ascii="Arial" w:hAnsi="Arial"/>
          <w:lang w:val="fr-FR"/>
        </w:rPr>
        <w:t xml:space="preserve">BSI Software allie un savoir-faire technologique à une connaissance approfondie du secteur. Parmi ses clients figurent des entreprises de renom telles </w:t>
      </w:r>
      <w:proofErr w:type="gramStart"/>
      <w:r w:rsidRPr="032DD9D3">
        <w:rPr>
          <w:rFonts w:ascii="Arial" w:hAnsi="Arial"/>
          <w:lang w:val="fr-FR"/>
        </w:rPr>
        <w:t>que ADAC</w:t>
      </w:r>
      <w:proofErr w:type="gramEnd"/>
      <w:r w:rsidRPr="032DD9D3">
        <w:rPr>
          <w:rFonts w:ascii="Arial" w:hAnsi="Arial"/>
          <w:lang w:val="fr-FR"/>
        </w:rPr>
        <w:t xml:space="preserve">, Hornbach, Techem, PostFinance, le groupe bancaire Raiffeisen ou Signal Iduna. </w:t>
      </w:r>
    </w:p>
    <w:p w14:paraId="3B2049A5" w14:textId="77777777" w:rsidR="00D75C0D" w:rsidRPr="00D75C0D" w:rsidRDefault="00D75C0D" w:rsidP="00D75C0D">
      <w:pPr>
        <w:spacing w:before="240" w:after="240" w:line="276" w:lineRule="auto"/>
        <w:rPr>
          <w:lang w:val="fr-FR"/>
        </w:rPr>
      </w:pPr>
      <w:r w:rsidRPr="032DD9D3">
        <w:rPr>
          <w:rFonts w:ascii="Arial" w:hAnsi="Arial"/>
          <w:lang w:val="fr-FR"/>
        </w:rPr>
        <w:t>Plus d’informations :</w:t>
      </w:r>
      <w:hyperlink r:id="rId21">
        <w:r w:rsidRPr="032DD9D3">
          <w:rPr>
            <w:rStyle w:val="Hyperlink"/>
            <w:rFonts w:ascii="Arial" w:hAnsi="Arial"/>
            <w:lang w:val="fr-FR"/>
          </w:rPr>
          <w:t xml:space="preserve"> </w:t>
        </w:r>
      </w:hyperlink>
      <w:hyperlink r:id="rId22">
        <w:r w:rsidRPr="032DD9D3">
          <w:rPr>
            <w:rStyle w:val="Hyperlink"/>
            <w:rFonts w:ascii="Arial" w:hAnsi="Arial"/>
            <w:color w:val="1155CC"/>
            <w:lang w:val="fr-FR"/>
          </w:rPr>
          <w:t>www.bsi-software.com</w:t>
        </w:r>
      </w:hyperlink>
      <w:r w:rsidRPr="032DD9D3">
        <w:rPr>
          <w:rFonts w:ascii="Arial" w:hAnsi="Arial"/>
          <w:color w:val="1155CC"/>
          <w:lang w:val="fr-FR"/>
        </w:rPr>
        <w:t xml:space="preserve"> </w:t>
      </w:r>
    </w:p>
    <w:p w14:paraId="57290F05" w14:textId="77777777" w:rsidR="007F4EA1" w:rsidRPr="007F4EA1" w:rsidRDefault="007F4EA1" w:rsidP="007F4EA1">
      <w:pPr>
        <w:spacing w:before="120" w:after="120"/>
        <w:rPr>
          <w:lang w:val="fr-FR"/>
        </w:rPr>
      </w:pPr>
      <w:r w:rsidRPr="032DD9D3">
        <w:rPr>
          <w:rFonts w:ascii="Arial" w:hAnsi="Arial"/>
          <w:b/>
          <w:bCs/>
          <w:sz w:val="20"/>
          <w:szCs w:val="20"/>
          <w:lang w:val="fr-FR"/>
        </w:rPr>
        <w:t>Faits et chiffres</w:t>
      </w:r>
      <w:r w:rsidRPr="005A1BC1">
        <w:rPr>
          <w:lang w:val="fr-CH"/>
        </w:rPr>
        <w:br/>
      </w:r>
      <w:r w:rsidRPr="032DD9D3">
        <w:rPr>
          <w:rFonts w:ascii="Arial" w:hAnsi="Arial"/>
          <w:b/>
          <w:bCs/>
          <w:sz w:val="20"/>
          <w:szCs w:val="20"/>
          <w:lang w:val="fr-FR"/>
        </w:rPr>
        <w:t xml:space="preserve"> </w:t>
      </w:r>
      <w:r w:rsidRPr="032DD9D3">
        <w:rPr>
          <w:rFonts w:ascii="Arial" w:hAnsi="Arial"/>
          <w:sz w:val="16"/>
          <w:szCs w:val="16"/>
          <w:lang w:val="fr-FR"/>
        </w:rPr>
        <w:t>État au 01/2025</w:t>
      </w:r>
      <w:r w:rsidRPr="032DD9D3">
        <w:rPr>
          <w:rFonts w:ascii="Arial" w:hAnsi="Arial"/>
          <w:sz w:val="20"/>
          <w:szCs w:val="20"/>
          <w:lang w:val="fr-FR"/>
        </w:rPr>
        <w:t xml:space="preserve"> </w:t>
      </w:r>
    </w:p>
    <w:p w14:paraId="5D320E14" w14:textId="77777777" w:rsidR="007F4EA1" w:rsidRPr="007F4EA1" w:rsidRDefault="007F4EA1" w:rsidP="007F4EA1">
      <w:pPr>
        <w:spacing w:before="120" w:after="120"/>
        <w:rPr>
          <w:rFonts w:ascii="Arial" w:eastAsia="Arial" w:hAnsi="Arial" w:cs="Arial"/>
          <w:sz w:val="20"/>
          <w:szCs w:val="20"/>
          <w:lang w:val="fr-FR"/>
        </w:rPr>
      </w:pPr>
      <w:r w:rsidRPr="032DD9D3">
        <w:rPr>
          <w:rFonts w:ascii="Arial" w:hAnsi="Arial"/>
          <w:b/>
          <w:bCs/>
          <w:sz w:val="20"/>
          <w:szCs w:val="20"/>
          <w:lang w:val="fr-FR"/>
        </w:rPr>
        <w:t>50 millions</w:t>
      </w:r>
      <w:r w:rsidRPr="032DD9D3">
        <w:rPr>
          <w:rFonts w:ascii="Arial" w:hAnsi="Arial"/>
          <w:sz w:val="20"/>
          <w:szCs w:val="20"/>
          <w:lang w:val="fr-FR"/>
        </w:rPr>
        <w:t xml:space="preserve"> d’interactions client par jour via les logiciels de BSI</w:t>
      </w:r>
    </w:p>
    <w:p w14:paraId="6452F83E" w14:textId="77777777" w:rsidR="007F4EA1" w:rsidRPr="007F4EA1" w:rsidRDefault="007F4EA1" w:rsidP="007F4EA1">
      <w:pPr>
        <w:spacing w:before="120" w:after="120"/>
        <w:rPr>
          <w:lang w:val="fr-FR"/>
        </w:rPr>
      </w:pPr>
      <w:r w:rsidRPr="032DD9D3">
        <w:rPr>
          <w:rFonts w:ascii="Arial" w:hAnsi="Arial"/>
          <w:b/>
          <w:bCs/>
          <w:sz w:val="20"/>
          <w:szCs w:val="20"/>
          <w:lang w:val="fr-FR"/>
        </w:rPr>
        <w:t xml:space="preserve">320 </w:t>
      </w:r>
      <w:r w:rsidRPr="032DD9D3">
        <w:rPr>
          <w:rFonts w:ascii="Arial" w:hAnsi="Arial"/>
          <w:sz w:val="20"/>
          <w:szCs w:val="20"/>
          <w:lang w:val="fr-FR"/>
        </w:rPr>
        <w:t xml:space="preserve">clients entreprises dans la région DACH et en Italie </w:t>
      </w:r>
    </w:p>
    <w:p w14:paraId="5E0A60B3" w14:textId="77777777" w:rsidR="007F4EA1" w:rsidRPr="007F4EA1" w:rsidRDefault="007F4EA1" w:rsidP="007F4EA1">
      <w:pPr>
        <w:spacing w:before="120" w:after="120"/>
        <w:rPr>
          <w:lang w:val="fr-FR"/>
        </w:rPr>
      </w:pPr>
      <w:r w:rsidRPr="032DD9D3">
        <w:rPr>
          <w:rFonts w:ascii="Arial" w:hAnsi="Arial"/>
          <w:b/>
          <w:bCs/>
          <w:sz w:val="20"/>
          <w:szCs w:val="20"/>
          <w:lang w:val="fr-FR"/>
        </w:rPr>
        <w:t xml:space="preserve">569 </w:t>
      </w:r>
      <w:r w:rsidRPr="032DD9D3">
        <w:rPr>
          <w:rFonts w:ascii="Arial" w:hAnsi="Arial"/>
          <w:sz w:val="20"/>
          <w:szCs w:val="20"/>
          <w:lang w:val="fr-FR"/>
        </w:rPr>
        <w:t xml:space="preserve">collaboratrices et collaborateurs, dont </w:t>
      </w:r>
      <w:r w:rsidRPr="032DD9D3">
        <w:rPr>
          <w:rFonts w:ascii="Arial" w:hAnsi="Arial"/>
          <w:b/>
          <w:bCs/>
          <w:sz w:val="20"/>
          <w:szCs w:val="20"/>
          <w:lang w:val="fr-FR"/>
        </w:rPr>
        <w:t>300</w:t>
      </w:r>
      <w:r w:rsidRPr="032DD9D3">
        <w:rPr>
          <w:rFonts w:ascii="Arial" w:hAnsi="Arial"/>
          <w:sz w:val="20"/>
          <w:szCs w:val="20"/>
          <w:lang w:val="fr-FR"/>
        </w:rPr>
        <w:t xml:space="preserve"> investis dans BSI Software </w:t>
      </w:r>
    </w:p>
    <w:p w14:paraId="4F2CAEBC" w14:textId="77777777" w:rsidR="007F4EA1" w:rsidRPr="007F4EA1" w:rsidRDefault="007F4EA1" w:rsidP="007F4EA1">
      <w:pPr>
        <w:spacing w:before="120" w:after="120"/>
        <w:rPr>
          <w:lang w:val="fr-FR"/>
        </w:rPr>
      </w:pPr>
      <w:r w:rsidRPr="032DD9D3">
        <w:rPr>
          <w:rFonts w:ascii="Arial" w:hAnsi="Arial"/>
          <w:b/>
          <w:bCs/>
          <w:sz w:val="20"/>
          <w:szCs w:val="20"/>
          <w:lang w:val="fr-FR"/>
        </w:rPr>
        <w:t xml:space="preserve">13 </w:t>
      </w:r>
      <w:r w:rsidRPr="032DD9D3">
        <w:rPr>
          <w:rFonts w:ascii="Arial" w:hAnsi="Arial"/>
          <w:sz w:val="20"/>
          <w:szCs w:val="20"/>
          <w:lang w:val="fr-FR"/>
        </w:rPr>
        <w:t xml:space="preserve">sites grâce à l’expansion et aux acquisitions </w:t>
      </w:r>
    </w:p>
    <w:p w14:paraId="003837DF" w14:textId="77777777" w:rsidR="007F4EA1" w:rsidRPr="007F4EA1" w:rsidRDefault="007F4EA1" w:rsidP="007F4EA1">
      <w:pPr>
        <w:spacing w:before="120" w:after="120"/>
        <w:rPr>
          <w:lang w:val="fr-FR"/>
        </w:rPr>
      </w:pPr>
      <w:r w:rsidRPr="032DD9D3">
        <w:rPr>
          <w:rFonts w:ascii="Arial" w:hAnsi="Arial"/>
          <w:b/>
          <w:bCs/>
          <w:sz w:val="20"/>
          <w:szCs w:val="20"/>
          <w:lang w:val="fr-FR"/>
        </w:rPr>
        <w:t>1996</w:t>
      </w:r>
      <w:r w:rsidRPr="032DD9D3">
        <w:rPr>
          <w:rFonts w:ascii="Arial" w:hAnsi="Arial"/>
          <w:sz w:val="20"/>
          <w:szCs w:val="20"/>
          <w:lang w:val="fr-FR"/>
        </w:rPr>
        <w:t xml:space="preserve">, année de la création en Suisse </w:t>
      </w:r>
    </w:p>
    <w:p w14:paraId="141E7820" w14:textId="77777777" w:rsidR="00C8747B" w:rsidRPr="007F4EA1" w:rsidRDefault="00C8747B" w:rsidP="00C8747B">
      <w:pPr>
        <w:spacing w:after="120" w:line="264" w:lineRule="auto"/>
        <w:rPr>
          <w:rFonts w:ascii="Arial" w:eastAsia="Arial" w:hAnsi="Arial" w:cs="Arial"/>
          <w:sz w:val="20"/>
          <w:szCs w:val="20"/>
          <w:lang w:val="fr-FR"/>
        </w:rPr>
      </w:pPr>
    </w:p>
    <w:p w14:paraId="785133A6" w14:textId="77777777" w:rsidR="00DF5FE4" w:rsidRPr="007F4EA1" w:rsidRDefault="00DF5FE4" w:rsidP="00C8747B">
      <w:pPr>
        <w:spacing w:after="120" w:line="264" w:lineRule="auto"/>
        <w:rPr>
          <w:rFonts w:ascii="Arial" w:eastAsia="Arial" w:hAnsi="Arial" w:cs="Arial"/>
          <w:b/>
          <w:bCs/>
          <w:sz w:val="20"/>
          <w:szCs w:val="20"/>
          <w:lang w:val="fr-FR"/>
        </w:rPr>
      </w:pPr>
    </w:p>
    <w:p w14:paraId="5D561DE5" w14:textId="15A3B65C" w:rsidR="00922CB5" w:rsidRPr="00B52C3F" w:rsidRDefault="00922CB5" w:rsidP="00922CB5">
      <w:pPr>
        <w:pStyle w:val="Heading1"/>
        <w:numPr>
          <w:ilvl w:val="0"/>
          <w:numId w:val="0"/>
        </w:numPr>
        <w:rPr>
          <w:lang w:val="it-IT"/>
        </w:rPr>
      </w:pPr>
      <w:r w:rsidRPr="032DD9D3">
        <w:rPr>
          <w:lang w:val="it-IT"/>
        </w:rPr>
        <w:lastRenderedPageBreak/>
        <w:t>Boilerplate Italiano</w:t>
      </w:r>
    </w:p>
    <w:p w14:paraId="60FB7A9C" w14:textId="4107645D" w:rsidR="00C33E66" w:rsidRPr="0080211E" w:rsidRDefault="00C33E66" w:rsidP="00C33E66">
      <w:pPr>
        <w:spacing w:before="240" w:after="240" w:line="276" w:lineRule="auto"/>
        <w:rPr>
          <w:rFonts w:ascii="Arial" w:eastAsia="Arial" w:hAnsi="Arial" w:cs="Arial"/>
          <w:b/>
          <w:bCs/>
          <w:lang w:val="it-IT"/>
        </w:rPr>
      </w:pPr>
      <w:r w:rsidRPr="032DD9D3">
        <w:rPr>
          <w:rFonts w:ascii="Arial" w:eastAsia="Arial" w:hAnsi="Arial" w:cs="Arial"/>
          <w:b/>
          <w:bCs/>
          <w:lang w:val="it-IT"/>
        </w:rPr>
        <w:t>Informazioni su BSI Software</w:t>
      </w:r>
    </w:p>
    <w:p w14:paraId="2A9B95A7" w14:textId="77777777" w:rsidR="00C33E66" w:rsidRPr="0080211E" w:rsidRDefault="00C33E66" w:rsidP="00C33E66">
      <w:pPr>
        <w:spacing w:before="240" w:after="240" w:line="276" w:lineRule="auto"/>
        <w:rPr>
          <w:rFonts w:ascii="Arial" w:eastAsia="Arial" w:hAnsi="Arial" w:cs="Arial"/>
          <w:lang w:val="it-IT"/>
        </w:rPr>
      </w:pPr>
      <w:r w:rsidRPr="032DD9D3">
        <w:rPr>
          <w:rFonts w:ascii="Arial" w:eastAsia="Arial" w:hAnsi="Arial" w:cs="Arial"/>
          <w:lang w:val="it-IT"/>
        </w:rPr>
        <w:t>BSI Software è un fornitore leader in Europa di soluzioni software per Customer Relationship Management (CRM) e Customer Experience (CX). La BSI Customer Suite supporta le aziende operanti nei settori regolamentati, come il settore bancario, assicurativo, retail, energy &amp; utilities, nella progettazione integrata delle relazioni digitali con i clienti nel loro customer journey. BSI Software è leader di mercato nei settori di riferimento nella regione DACH.</w:t>
      </w:r>
    </w:p>
    <w:p w14:paraId="2DC8FF7C" w14:textId="77777777" w:rsidR="00C33E66" w:rsidRPr="0080211E" w:rsidRDefault="00C33E66" w:rsidP="00C33E66">
      <w:pPr>
        <w:spacing w:before="240" w:after="240" w:line="276" w:lineRule="auto"/>
        <w:rPr>
          <w:rFonts w:ascii="Arial" w:eastAsia="Arial" w:hAnsi="Arial" w:cs="Arial"/>
          <w:lang w:val="it-IT"/>
        </w:rPr>
      </w:pPr>
      <w:r w:rsidRPr="032DD9D3">
        <w:rPr>
          <w:rFonts w:ascii="Arial" w:eastAsia="Arial" w:hAnsi="Arial" w:cs="Arial"/>
          <w:lang w:val="it-IT"/>
        </w:rPr>
        <w:t>La piattaforma clienti, modulare, scalabile e olistica, offre funzionalità complete per l'automazione del marketing, il supporto alle vendite e i processi di assistenza, basate sull'AI, conformi alle normative e tecnologicamente all'avanguardia. Ciò include anche il BSI Companion basato sull'intelligenza artificiale (IA), una soluzione CRM con vista generativa a 360° del cliente e l'automazione tramite IA agenziale. Grazie alla strategia multi-cloud e al modello agnostico, le aziende possono scegliere in modo flessibile la propria infrastruttura e i modelli di IA.</w:t>
      </w:r>
    </w:p>
    <w:p w14:paraId="12FE0D65" w14:textId="77777777" w:rsidR="00C33E66" w:rsidRPr="0080211E" w:rsidRDefault="00C33E66" w:rsidP="00C33E66">
      <w:pPr>
        <w:spacing w:before="240" w:after="240" w:line="276" w:lineRule="auto"/>
        <w:rPr>
          <w:rFonts w:ascii="Arial" w:eastAsia="Arial" w:hAnsi="Arial" w:cs="Arial"/>
          <w:lang w:val="it-IT"/>
        </w:rPr>
      </w:pPr>
      <w:r w:rsidRPr="032DD9D3">
        <w:rPr>
          <w:rFonts w:ascii="Arial" w:eastAsia="Arial" w:hAnsi="Arial" w:cs="Arial"/>
          <w:lang w:val="it-IT"/>
        </w:rPr>
        <w:t>BSI Software combina il know-how tecnologico con una profonda conoscenza del settore. Tra i suoi clienti figurano aziende rinomate come ADAC, Hornbach, Techem, PostFinance, il gruppo bancario Raiffeisen e Signal Iduna.</w:t>
      </w:r>
    </w:p>
    <w:p w14:paraId="5527552D" w14:textId="37548AE6" w:rsidR="00C33E66" w:rsidRPr="0080211E" w:rsidRDefault="00C33E66" w:rsidP="032DD9D3">
      <w:pPr>
        <w:pStyle w:val="paragraph"/>
        <w:spacing w:before="0" w:beforeAutospacing="0" w:after="0" w:afterAutospacing="0" w:line="276" w:lineRule="auto"/>
        <w:textAlignment w:val="baseline"/>
        <w:rPr>
          <w:rFonts w:ascii="Arial" w:eastAsia="Arial" w:hAnsi="Arial" w:cs="Arial"/>
          <w:sz w:val="20"/>
          <w:szCs w:val="20"/>
          <w:lang w:val="it-IT" w:eastAsia="en-US"/>
        </w:rPr>
      </w:pPr>
      <w:r w:rsidRPr="032DD9D3">
        <w:rPr>
          <w:rFonts w:ascii="Arial" w:eastAsia="Arial" w:hAnsi="Arial" w:cs="Arial"/>
          <w:lang w:val="it-IT"/>
        </w:rPr>
        <w:t>Ulteriori informazioni:</w:t>
      </w:r>
      <w:hyperlink r:id="rId23">
        <w:r w:rsidRPr="032DD9D3">
          <w:rPr>
            <w:rStyle w:val="Hyperlink"/>
            <w:rFonts w:ascii="Arial" w:eastAsia="Arial" w:hAnsi="Arial" w:cs="Arial"/>
            <w:color w:val="auto"/>
            <w:lang w:val="it-IT"/>
          </w:rPr>
          <w:t xml:space="preserve"> </w:t>
        </w:r>
      </w:hyperlink>
      <w:hyperlink r:id="rId24">
        <w:r w:rsidRPr="032DD9D3">
          <w:rPr>
            <w:rStyle w:val="Hyperlink"/>
            <w:rFonts w:ascii="Arial" w:eastAsia="Arial" w:hAnsi="Arial" w:cs="Arial"/>
            <w:color w:val="auto"/>
            <w:lang w:val="it-IT"/>
          </w:rPr>
          <w:t>www.bsi-software.com</w:t>
        </w:r>
      </w:hyperlink>
    </w:p>
    <w:p w14:paraId="5CD42292" w14:textId="77777777" w:rsidR="0061289B" w:rsidRPr="00B52C3F" w:rsidRDefault="0061289B" w:rsidP="032DD9D3">
      <w:pPr>
        <w:pStyle w:val="paragraph"/>
        <w:spacing w:before="0" w:beforeAutospacing="0" w:after="0" w:afterAutospacing="0" w:line="276" w:lineRule="auto"/>
        <w:textAlignment w:val="baseline"/>
        <w:rPr>
          <w:rFonts w:ascii="Arial" w:eastAsia="Arial" w:hAnsi="Arial" w:cs="Arial"/>
          <w:sz w:val="20"/>
          <w:szCs w:val="20"/>
          <w:lang w:val="it-IT" w:eastAsia="en-US"/>
        </w:rPr>
      </w:pPr>
      <w:r w:rsidRPr="032DD9D3">
        <w:rPr>
          <w:rFonts w:ascii="Arial" w:eastAsia="Arial" w:hAnsi="Arial" w:cs="Arial"/>
          <w:sz w:val="20"/>
          <w:szCs w:val="20"/>
          <w:lang w:val="it-IT" w:eastAsia="en-US"/>
        </w:rPr>
        <w:t> </w:t>
      </w:r>
    </w:p>
    <w:p w14:paraId="50B9FE9F" w14:textId="77777777" w:rsidR="00007822" w:rsidRPr="00B52C3F" w:rsidRDefault="0061289B" w:rsidP="032DD9D3">
      <w:pPr>
        <w:pStyle w:val="paragraph"/>
        <w:spacing w:before="0" w:beforeAutospacing="0" w:after="0" w:afterAutospacing="0" w:line="360" w:lineRule="auto"/>
        <w:textAlignment w:val="baseline"/>
        <w:rPr>
          <w:rFonts w:ascii="Arial" w:eastAsia="Arial" w:hAnsi="Arial" w:cs="Arial"/>
          <w:sz w:val="20"/>
          <w:szCs w:val="20"/>
          <w:lang w:val="it-IT" w:eastAsia="en-US"/>
        </w:rPr>
      </w:pPr>
      <w:r w:rsidRPr="032DD9D3">
        <w:rPr>
          <w:rFonts w:ascii="Arial" w:eastAsia="Arial" w:hAnsi="Arial" w:cs="Arial"/>
          <w:b/>
          <w:bCs/>
          <w:sz w:val="20"/>
          <w:szCs w:val="20"/>
          <w:lang w:val="it-IT" w:eastAsia="en-US"/>
        </w:rPr>
        <w:t>I numeri  </w:t>
      </w:r>
      <w:r w:rsidRPr="032DD9D3">
        <w:rPr>
          <w:rFonts w:ascii="Arial" w:eastAsia="Arial" w:hAnsi="Arial" w:cs="Arial"/>
          <w:sz w:val="20"/>
          <w:szCs w:val="20"/>
          <w:lang w:val="it-IT" w:eastAsia="en-US"/>
        </w:rPr>
        <w:t> </w:t>
      </w:r>
      <w:r w:rsidRPr="005A1BC1">
        <w:rPr>
          <w:lang w:val="it-IT"/>
        </w:rPr>
        <w:br/>
      </w:r>
      <w:r w:rsidRPr="032DD9D3">
        <w:rPr>
          <w:rFonts w:ascii="Arial" w:eastAsia="Arial" w:hAnsi="Arial" w:cs="Arial"/>
          <w:sz w:val="16"/>
          <w:szCs w:val="16"/>
          <w:lang w:val="it-IT" w:eastAsia="en-US"/>
        </w:rPr>
        <w:t>Aggiornato 01/2025 </w:t>
      </w:r>
      <w:r w:rsidRPr="032DD9D3">
        <w:rPr>
          <w:rFonts w:ascii="Arial" w:eastAsia="Arial" w:hAnsi="Arial" w:cs="Arial"/>
          <w:sz w:val="20"/>
          <w:szCs w:val="20"/>
          <w:lang w:val="it-IT" w:eastAsia="en-US"/>
        </w:rPr>
        <w:t> </w:t>
      </w:r>
    </w:p>
    <w:p w14:paraId="7FCB2278" w14:textId="27000BAC" w:rsidR="0061289B" w:rsidRPr="00B52C3F" w:rsidRDefault="0061289B" w:rsidP="032DD9D3">
      <w:pPr>
        <w:pStyle w:val="paragraph"/>
        <w:spacing w:before="0" w:beforeAutospacing="0" w:after="0" w:afterAutospacing="0" w:line="360" w:lineRule="auto"/>
        <w:textAlignment w:val="baseline"/>
        <w:rPr>
          <w:rFonts w:ascii="Arial" w:eastAsia="Arial" w:hAnsi="Arial" w:cs="Arial"/>
          <w:sz w:val="20"/>
          <w:szCs w:val="20"/>
          <w:lang w:val="it-IT" w:eastAsia="en-US"/>
        </w:rPr>
      </w:pPr>
      <w:r w:rsidRPr="032DD9D3">
        <w:rPr>
          <w:rFonts w:ascii="Arial" w:eastAsia="Arial" w:hAnsi="Arial" w:cs="Arial"/>
          <w:b/>
          <w:bCs/>
          <w:sz w:val="20"/>
          <w:szCs w:val="20"/>
          <w:lang w:val="it-IT" w:eastAsia="en-US"/>
        </w:rPr>
        <w:t>50 milioni</w:t>
      </w:r>
      <w:r w:rsidRPr="032DD9D3">
        <w:rPr>
          <w:rFonts w:ascii="Arial" w:eastAsia="Arial" w:hAnsi="Arial" w:cs="Arial"/>
          <w:sz w:val="20"/>
          <w:szCs w:val="20"/>
          <w:lang w:val="it-IT" w:eastAsia="en-US"/>
        </w:rPr>
        <w:t xml:space="preserve"> di interazioni con i clienti ogni giorno </w:t>
      </w:r>
      <w:r w:rsidR="67D9D02A" w:rsidRPr="032DD9D3">
        <w:rPr>
          <w:rFonts w:ascii="Arial" w:eastAsia="Arial" w:hAnsi="Arial" w:cs="Arial"/>
          <w:sz w:val="20"/>
          <w:szCs w:val="20"/>
          <w:lang w:val="it-IT" w:eastAsia="en-US"/>
        </w:rPr>
        <w:t>tramite il software di BSI</w:t>
      </w:r>
    </w:p>
    <w:p w14:paraId="2EF6623C" w14:textId="77777777" w:rsidR="0061289B" w:rsidRPr="00B52C3F" w:rsidRDefault="0061289B" w:rsidP="032DD9D3">
      <w:pPr>
        <w:pStyle w:val="paragraph"/>
        <w:spacing w:before="0" w:beforeAutospacing="0" w:after="0" w:afterAutospacing="0" w:line="360" w:lineRule="auto"/>
        <w:textAlignment w:val="baseline"/>
        <w:rPr>
          <w:rFonts w:ascii="Arial" w:eastAsia="Arial" w:hAnsi="Arial" w:cs="Arial"/>
          <w:sz w:val="20"/>
          <w:szCs w:val="20"/>
          <w:lang w:val="it-IT" w:eastAsia="en-US"/>
        </w:rPr>
      </w:pPr>
      <w:r w:rsidRPr="032DD9D3">
        <w:rPr>
          <w:rFonts w:ascii="Arial" w:eastAsia="Arial" w:hAnsi="Arial" w:cs="Arial"/>
          <w:b/>
          <w:bCs/>
          <w:sz w:val="20"/>
          <w:szCs w:val="20"/>
          <w:lang w:val="it-IT" w:eastAsia="en-US"/>
        </w:rPr>
        <w:t>320</w:t>
      </w:r>
      <w:r w:rsidRPr="032DD9D3">
        <w:rPr>
          <w:rFonts w:ascii="Arial" w:eastAsia="Arial" w:hAnsi="Arial" w:cs="Arial"/>
          <w:sz w:val="20"/>
          <w:szCs w:val="20"/>
          <w:lang w:val="it-IT" w:eastAsia="en-US"/>
        </w:rPr>
        <w:t xml:space="preserve"> aziende clienti nella regione DACH e in Italia  </w:t>
      </w:r>
    </w:p>
    <w:p w14:paraId="3D236F63" w14:textId="77777777" w:rsidR="0061289B" w:rsidRPr="00B52C3F" w:rsidRDefault="0061289B" w:rsidP="032DD9D3">
      <w:pPr>
        <w:pStyle w:val="paragraph"/>
        <w:spacing w:before="0" w:beforeAutospacing="0" w:after="0" w:afterAutospacing="0" w:line="360" w:lineRule="auto"/>
        <w:textAlignment w:val="baseline"/>
        <w:rPr>
          <w:rFonts w:ascii="Arial" w:eastAsia="Arial" w:hAnsi="Arial" w:cs="Arial"/>
          <w:sz w:val="20"/>
          <w:szCs w:val="20"/>
          <w:lang w:val="it-IT" w:eastAsia="en-US"/>
        </w:rPr>
      </w:pPr>
      <w:r w:rsidRPr="032DD9D3">
        <w:rPr>
          <w:rFonts w:ascii="Arial" w:eastAsia="Arial" w:hAnsi="Arial" w:cs="Arial"/>
          <w:b/>
          <w:bCs/>
          <w:sz w:val="20"/>
          <w:szCs w:val="20"/>
          <w:lang w:val="it-IT" w:eastAsia="en-US"/>
        </w:rPr>
        <w:t>569</w:t>
      </w:r>
      <w:r w:rsidRPr="032DD9D3">
        <w:rPr>
          <w:rFonts w:ascii="Arial" w:eastAsia="Arial" w:hAnsi="Arial" w:cs="Arial"/>
          <w:sz w:val="20"/>
          <w:szCs w:val="20"/>
          <w:lang w:val="it-IT" w:eastAsia="en-US"/>
        </w:rPr>
        <w:t xml:space="preserve"> collaboratori, </w:t>
      </w:r>
      <w:r w:rsidRPr="032DD9D3">
        <w:rPr>
          <w:rFonts w:ascii="Arial" w:eastAsia="Arial" w:hAnsi="Arial" w:cs="Arial"/>
          <w:b/>
          <w:bCs/>
          <w:sz w:val="20"/>
          <w:szCs w:val="20"/>
          <w:lang w:val="it-IT" w:eastAsia="en-US"/>
        </w:rPr>
        <w:t>300</w:t>
      </w:r>
      <w:r w:rsidRPr="032DD9D3">
        <w:rPr>
          <w:rFonts w:ascii="Arial" w:eastAsia="Arial" w:hAnsi="Arial" w:cs="Arial"/>
          <w:sz w:val="20"/>
          <w:szCs w:val="20"/>
          <w:lang w:val="it-IT" w:eastAsia="en-US"/>
        </w:rPr>
        <w:t xml:space="preserve"> dei quali investono in BSI Software  </w:t>
      </w:r>
    </w:p>
    <w:p w14:paraId="13750FC5" w14:textId="77777777" w:rsidR="0061289B" w:rsidRPr="00B52C3F" w:rsidRDefault="0061289B" w:rsidP="032DD9D3">
      <w:pPr>
        <w:pStyle w:val="paragraph"/>
        <w:spacing w:before="0" w:beforeAutospacing="0" w:after="0" w:afterAutospacing="0" w:line="360" w:lineRule="auto"/>
        <w:textAlignment w:val="baseline"/>
        <w:rPr>
          <w:rFonts w:ascii="Arial" w:eastAsia="Arial" w:hAnsi="Arial" w:cs="Arial"/>
          <w:sz w:val="20"/>
          <w:szCs w:val="20"/>
          <w:lang w:val="it-IT" w:eastAsia="en-US"/>
        </w:rPr>
      </w:pPr>
      <w:r w:rsidRPr="032DD9D3">
        <w:rPr>
          <w:rFonts w:ascii="Arial" w:eastAsia="Arial" w:hAnsi="Arial" w:cs="Arial"/>
          <w:b/>
          <w:bCs/>
          <w:sz w:val="20"/>
          <w:szCs w:val="20"/>
          <w:lang w:val="it-IT" w:eastAsia="en-US"/>
        </w:rPr>
        <w:t>12</w:t>
      </w:r>
      <w:r w:rsidRPr="032DD9D3">
        <w:rPr>
          <w:rFonts w:ascii="Arial" w:eastAsia="Arial" w:hAnsi="Arial" w:cs="Arial"/>
          <w:sz w:val="20"/>
          <w:szCs w:val="20"/>
          <w:lang w:val="it-IT" w:eastAsia="en-US"/>
        </w:rPr>
        <w:t xml:space="preserve"> sedi grazie ad espansioni e acquisizioni  </w:t>
      </w:r>
    </w:p>
    <w:p w14:paraId="6CCAAA29" w14:textId="3A170DA9" w:rsidR="001974B0" w:rsidRPr="00525EEC" w:rsidRDefault="0061289B" w:rsidP="032DD9D3">
      <w:pPr>
        <w:pStyle w:val="paragraph"/>
        <w:spacing w:before="0" w:beforeAutospacing="0" w:after="0" w:afterAutospacing="0" w:line="360" w:lineRule="auto"/>
        <w:rPr>
          <w:rFonts w:ascii="Arial" w:eastAsia="Arial" w:hAnsi="Arial" w:cs="Arial"/>
          <w:sz w:val="20"/>
          <w:szCs w:val="20"/>
          <w:lang w:val="en-US" w:eastAsia="en-US"/>
        </w:rPr>
      </w:pPr>
      <w:r w:rsidRPr="032DD9D3">
        <w:rPr>
          <w:rFonts w:ascii="Arial" w:eastAsia="Arial" w:hAnsi="Arial" w:cs="Arial"/>
          <w:sz w:val="20"/>
          <w:szCs w:val="20"/>
          <w:lang w:val="en-US" w:eastAsia="en-US"/>
        </w:rPr>
        <w:t xml:space="preserve">Fondata nel </w:t>
      </w:r>
      <w:r w:rsidRPr="032DD9D3">
        <w:rPr>
          <w:rFonts w:ascii="Arial" w:eastAsia="Arial" w:hAnsi="Arial" w:cs="Arial"/>
          <w:b/>
          <w:bCs/>
          <w:sz w:val="20"/>
          <w:szCs w:val="20"/>
          <w:lang w:val="en-US" w:eastAsia="en-US"/>
        </w:rPr>
        <w:t>1996</w:t>
      </w:r>
      <w:r w:rsidRPr="032DD9D3">
        <w:rPr>
          <w:rFonts w:ascii="Arial" w:eastAsia="Arial" w:hAnsi="Arial" w:cs="Arial"/>
          <w:sz w:val="20"/>
          <w:szCs w:val="20"/>
          <w:lang w:val="en-US" w:eastAsia="en-US"/>
        </w:rPr>
        <w:t xml:space="preserve"> in Svizzera  </w:t>
      </w:r>
    </w:p>
    <w:p w14:paraId="693B1FFC" w14:textId="64F39B0D" w:rsidR="00E97161" w:rsidRPr="002A37B4" w:rsidRDefault="00E97161" w:rsidP="00955337"/>
    <w:sectPr w:rsidR="00E97161" w:rsidRPr="002A37B4" w:rsidSect="00C379B2">
      <w:headerReference w:type="default" r:id="rId25"/>
      <w:footerReference w:type="default" r:id="rId26"/>
      <w:footerReference w:type="first" r:id="rId27"/>
      <w:pgSz w:w="11906" w:h="16838" w:code="9"/>
      <w:pgMar w:top="1418" w:right="1418" w:bottom="1474" w:left="1418" w:header="567"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FE15D" w14:textId="77777777" w:rsidR="002E2F39" w:rsidRDefault="002E2F39" w:rsidP="00737B6D">
      <w:r>
        <w:separator/>
      </w:r>
    </w:p>
    <w:p w14:paraId="59F57876" w14:textId="77777777" w:rsidR="002E2F39" w:rsidRDefault="002E2F39"/>
  </w:endnote>
  <w:endnote w:type="continuationSeparator" w:id="0">
    <w:p w14:paraId="63633329" w14:textId="77777777" w:rsidR="002E2F39" w:rsidRDefault="002E2F39" w:rsidP="00737B6D">
      <w:r>
        <w:continuationSeparator/>
      </w:r>
    </w:p>
    <w:p w14:paraId="6FAEA666" w14:textId="77777777" w:rsidR="002E2F39" w:rsidRDefault="002E2F39"/>
  </w:endnote>
  <w:endnote w:type="continuationNotice" w:id="1">
    <w:p w14:paraId="21C7B1F7" w14:textId="77777777" w:rsidR="002E2F39" w:rsidRDefault="002E2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ax-Regular">
    <w:charset w:val="00"/>
    <w:family w:val="auto"/>
    <w:pitch w:val="variable"/>
    <w:sig w:usb0="8000002F" w:usb1="0000000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99E1B" w14:textId="77777777" w:rsidR="00FB29BF" w:rsidRPr="00816DD6" w:rsidRDefault="00FB29BF" w:rsidP="00C859F8">
    <w:pPr>
      <w:pStyle w:val="Footer"/>
      <w:rPr>
        <w:sz w:val="17"/>
        <w:szCs w:val="17"/>
        <w:lang w:val="en-GB"/>
      </w:rPr>
    </w:pPr>
    <w:r w:rsidRPr="00C859F8">
      <w:rPr>
        <w:noProof/>
        <w:sz w:val="17"/>
        <w:szCs w:val="17"/>
        <w:lang w:eastAsia="de-CH"/>
      </w:rPr>
      <w:drawing>
        <wp:anchor distT="0" distB="0" distL="114300" distR="114300" simplePos="0" relativeHeight="251658240" behindDoc="1" locked="0" layoutInCell="1" allowOverlap="1" wp14:anchorId="4935F5FE" wp14:editId="362AF23B">
          <wp:simplePos x="0" y="0"/>
          <wp:positionH relativeFrom="page">
            <wp:posOffset>900430</wp:posOffset>
          </wp:positionH>
          <wp:positionV relativeFrom="page">
            <wp:posOffset>9001125</wp:posOffset>
          </wp:positionV>
          <wp:extent cx="1078560" cy="490118"/>
          <wp:effectExtent l="19050" t="0" r="7290" b="0"/>
          <wp:wrapNone/>
          <wp:docPr id="2" name="Picture 2" descr="bsi_rg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i_rgb.bmp"/>
                  <pic:cNvPicPr/>
                </pic:nvPicPr>
                <pic:blipFill>
                  <a:blip r:embed="rId1"/>
                  <a:stretch>
                    <a:fillRect/>
                  </a:stretch>
                </pic:blipFill>
                <pic:spPr>
                  <a:xfrm>
                    <a:off x="0" y="0"/>
                    <a:ext cx="1078560" cy="490118"/>
                  </a:xfrm>
                  <a:prstGeom prst="rect">
                    <a:avLst/>
                  </a:prstGeom>
                </pic:spPr>
              </pic:pic>
            </a:graphicData>
          </a:graphic>
        </wp:anchor>
      </w:drawing>
    </w:r>
    <w:r w:rsidRPr="00816DD6">
      <w:rPr>
        <w:sz w:val="17"/>
        <w:szCs w:val="17"/>
        <w:lang w:val="en-GB"/>
      </w:rPr>
      <w:t xml:space="preserve">© BSI Business Systems Integration </w:t>
    </w:r>
    <w:r>
      <w:rPr>
        <w:sz w:val="17"/>
        <w:szCs w:val="17"/>
        <w:lang w:val="en-GB"/>
      </w:rPr>
      <w:t>AG, 2014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AB0A8A8" w14:paraId="29163DD5" w14:textId="77777777" w:rsidTr="2AB0A8A8">
      <w:trPr>
        <w:trHeight w:val="300"/>
      </w:trPr>
      <w:tc>
        <w:tcPr>
          <w:tcW w:w="3020" w:type="dxa"/>
        </w:tcPr>
        <w:p w14:paraId="12981C25" w14:textId="07CC4679" w:rsidR="2AB0A8A8" w:rsidRDefault="2AB0A8A8" w:rsidP="2AB0A8A8">
          <w:pPr>
            <w:pStyle w:val="Header"/>
            <w:ind w:left="-115"/>
          </w:pPr>
        </w:p>
      </w:tc>
      <w:tc>
        <w:tcPr>
          <w:tcW w:w="3020" w:type="dxa"/>
        </w:tcPr>
        <w:p w14:paraId="1B8499AB" w14:textId="7733564B" w:rsidR="2AB0A8A8" w:rsidRDefault="2AB0A8A8" w:rsidP="2AB0A8A8">
          <w:pPr>
            <w:pStyle w:val="Header"/>
            <w:jc w:val="center"/>
          </w:pPr>
        </w:p>
      </w:tc>
      <w:tc>
        <w:tcPr>
          <w:tcW w:w="3020" w:type="dxa"/>
        </w:tcPr>
        <w:p w14:paraId="28E3F0F9" w14:textId="07292D19" w:rsidR="2AB0A8A8" w:rsidRDefault="2AB0A8A8" w:rsidP="2AB0A8A8">
          <w:pPr>
            <w:pStyle w:val="Header"/>
            <w:ind w:right="-115"/>
            <w:jc w:val="right"/>
          </w:pPr>
        </w:p>
      </w:tc>
    </w:tr>
  </w:tbl>
  <w:p w14:paraId="4EFD1AF4" w14:textId="0D636CE1" w:rsidR="2AB0A8A8" w:rsidRDefault="2AB0A8A8" w:rsidP="2AB0A8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42C5B" w14:textId="3F55D1EB" w:rsidR="00FB29BF" w:rsidRPr="00816DD6" w:rsidRDefault="2E240048" w:rsidP="00AF4864">
    <w:pPr>
      <w:pStyle w:val="Footer"/>
      <w:rPr>
        <w:sz w:val="17"/>
        <w:szCs w:val="17"/>
        <w:lang w:val="en-GB"/>
      </w:rPr>
    </w:pPr>
    <w:r w:rsidRPr="2E240048">
      <w:rPr>
        <w:sz w:val="17"/>
        <w:szCs w:val="17"/>
        <w:lang w:val="en-GB"/>
      </w:rPr>
      <w:t>©BSI Software, 2025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AB0A8A8" w14:paraId="41DCEE9D" w14:textId="77777777" w:rsidTr="2AB0A8A8">
      <w:trPr>
        <w:trHeight w:val="300"/>
      </w:trPr>
      <w:tc>
        <w:tcPr>
          <w:tcW w:w="3020" w:type="dxa"/>
        </w:tcPr>
        <w:p w14:paraId="1CEF4E73" w14:textId="55BEA811" w:rsidR="2AB0A8A8" w:rsidRDefault="2AB0A8A8" w:rsidP="2AB0A8A8">
          <w:pPr>
            <w:pStyle w:val="Header"/>
            <w:ind w:left="-115"/>
          </w:pPr>
        </w:p>
      </w:tc>
      <w:tc>
        <w:tcPr>
          <w:tcW w:w="3020" w:type="dxa"/>
        </w:tcPr>
        <w:p w14:paraId="24FDE2A0" w14:textId="1AB2E802" w:rsidR="2AB0A8A8" w:rsidRDefault="2AB0A8A8" w:rsidP="2AB0A8A8">
          <w:pPr>
            <w:pStyle w:val="Header"/>
            <w:jc w:val="center"/>
          </w:pPr>
        </w:p>
      </w:tc>
      <w:tc>
        <w:tcPr>
          <w:tcW w:w="3020" w:type="dxa"/>
        </w:tcPr>
        <w:p w14:paraId="34C85EE8" w14:textId="302BBAB3" w:rsidR="2AB0A8A8" w:rsidRDefault="2AB0A8A8" w:rsidP="2AB0A8A8">
          <w:pPr>
            <w:pStyle w:val="Header"/>
            <w:ind w:right="-115"/>
            <w:jc w:val="right"/>
          </w:pPr>
        </w:p>
      </w:tc>
    </w:tr>
  </w:tbl>
  <w:p w14:paraId="47B0613E" w14:textId="239B4A19" w:rsidR="2AB0A8A8" w:rsidRDefault="2AB0A8A8" w:rsidP="2AB0A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9DF1D" w14:textId="77777777" w:rsidR="002E2F39" w:rsidRDefault="002E2F39" w:rsidP="00737B6D">
      <w:r>
        <w:separator/>
      </w:r>
    </w:p>
    <w:p w14:paraId="478140FD" w14:textId="77777777" w:rsidR="002E2F39" w:rsidRDefault="002E2F39"/>
  </w:footnote>
  <w:footnote w:type="continuationSeparator" w:id="0">
    <w:p w14:paraId="55F1724D" w14:textId="77777777" w:rsidR="002E2F39" w:rsidRDefault="002E2F39" w:rsidP="00737B6D">
      <w:r>
        <w:continuationSeparator/>
      </w:r>
    </w:p>
    <w:p w14:paraId="2ABAD5E8" w14:textId="77777777" w:rsidR="002E2F39" w:rsidRDefault="002E2F39"/>
  </w:footnote>
  <w:footnote w:type="continuationNotice" w:id="1">
    <w:p w14:paraId="70576160" w14:textId="77777777" w:rsidR="002E2F39" w:rsidRDefault="002E2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AB0A8A8" w14:paraId="04C87BAC" w14:textId="77777777" w:rsidTr="2AB0A8A8">
      <w:trPr>
        <w:trHeight w:val="300"/>
      </w:trPr>
      <w:tc>
        <w:tcPr>
          <w:tcW w:w="3020" w:type="dxa"/>
        </w:tcPr>
        <w:p w14:paraId="191A2D9A" w14:textId="28183B6C" w:rsidR="2AB0A8A8" w:rsidRDefault="2AB0A8A8" w:rsidP="2AB0A8A8">
          <w:pPr>
            <w:pStyle w:val="Header"/>
            <w:ind w:left="-115"/>
          </w:pPr>
        </w:p>
      </w:tc>
      <w:tc>
        <w:tcPr>
          <w:tcW w:w="3020" w:type="dxa"/>
        </w:tcPr>
        <w:p w14:paraId="497CCAAF" w14:textId="154B14D5" w:rsidR="2AB0A8A8" w:rsidRDefault="2AB0A8A8" w:rsidP="2AB0A8A8">
          <w:pPr>
            <w:pStyle w:val="Header"/>
            <w:jc w:val="center"/>
          </w:pPr>
        </w:p>
      </w:tc>
      <w:tc>
        <w:tcPr>
          <w:tcW w:w="3020" w:type="dxa"/>
        </w:tcPr>
        <w:p w14:paraId="62C8A0CE" w14:textId="4A9960ED" w:rsidR="2AB0A8A8" w:rsidRDefault="2AB0A8A8" w:rsidP="2AB0A8A8">
          <w:pPr>
            <w:pStyle w:val="Header"/>
            <w:ind w:right="-115"/>
            <w:jc w:val="right"/>
          </w:pPr>
        </w:p>
      </w:tc>
    </w:tr>
  </w:tbl>
  <w:p w14:paraId="164BBF83" w14:textId="6AC8C8C2" w:rsidR="2AB0A8A8" w:rsidRDefault="2AB0A8A8" w:rsidP="2AB0A8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09B1" w14:textId="77777777" w:rsidR="00FB29BF" w:rsidRDefault="00FB29BF" w:rsidP="002E3CA4">
    <w:pPr>
      <w:pStyle w:val="Header"/>
      <w:spacing w:after="3280"/>
    </w:pPr>
    <w:r w:rsidRPr="00C859F8">
      <w:rPr>
        <w:noProof/>
        <w:lang w:eastAsia="de-CH"/>
      </w:rPr>
      <w:drawing>
        <wp:anchor distT="0" distB="0" distL="114300" distR="114300" simplePos="0" relativeHeight="251658241" behindDoc="1" locked="0" layoutInCell="1" allowOverlap="1" wp14:anchorId="289B9CEC" wp14:editId="74DFDB41">
          <wp:simplePos x="0" y="0"/>
          <wp:positionH relativeFrom="page">
            <wp:posOffset>-43180</wp:posOffset>
          </wp:positionH>
          <wp:positionV relativeFrom="page">
            <wp:posOffset>1501140</wp:posOffset>
          </wp:positionV>
          <wp:extent cx="7620000" cy="6205855"/>
          <wp:effectExtent l="1905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7621200" cy="6206400"/>
                  </a:xfrm>
                  <a:prstGeom prst="rect">
                    <a:avLst/>
                  </a:prstGeom>
                  <a:noFill/>
                  <a:ln>
                    <a:noFill/>
                  </a:ln>
                  <a:effec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0CD2" w14:textId="77777777" w:rsidR="00FB29BF" w:rsidRDefault="00FB29BF">
    <w:pPr>
      <w:pStyle w:val="Header"/>
    </w:pPr>
    <w:r w:rsidRPr="00AF4864">
      <w:rPr>
        <w:noProof/>
        <w:lang w:eastAsia="de-CH"/>
      </w:rPr>
      <w:drawing>
        <wp:anchor distT="0" distB="0" distL="114300" distR="114300" simplePos="0" relativeHeight="251658242" behindDoc="1" locked="0" layoutInCell="1" allowOverlap="1" wp14:anchorId="4AEB3E6E" wp14:editId="3DC6D881">
          <wp:simplePos x="0" y="0"/>
          <wp:positionH relativeFrom="column">
            <wp:posOffset>-944321</wp:posOffset>
          </wp:positionH>
          <wp:positionV relativeFrom="paragraph">
            <wp:posOffset>1190777</wp:posOffset>
          </wp:positionV>
          <wp:extent cx="7622438" cy="6854038"/>
          <wp:effectExtent l="0" t="0" r="0" b="7620"/>
          <wp:wrapNone/>
          <wp:docPr id="609254877" name="Picture 609254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lum bright="90000"/>
                    <a:extLst>
                      <a:ext uri="{28A0092B-C50C-407E-A947-70E740481C1C}">
                        <a14:useLocalDpi xmlns:a14="http://schemas.microsoft.com/office/drawing/2010/main" val="0"/>
                      </a:ext>
                    </a:extLst>
                  </a:blip>
                  <a:srcRect/>
                  <a:stretch>
                    <a:fillRect/>
                  </a:stretch>
                </pic:blipFill>
                <pic:spPr bwMode="auto">
                  <a:xfrm>
                    <a:off x="0" y="0"/>
                    <a:ext cx="7621200" cy="6850800"/>
                  </a:xfrm>
                  <a:prstGeom prst="rect">
                    <a:avLst/>
                  </a:prstGeom>
                  <a:noFill/>
                  <a:ln>
                    <a:noFill/>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womqWqrhO2HXrK" int2:id="Nvk048Ct">
      <int2:state int2:value="Rejected" int2:type="AugLoop_Text_Critique"/>
    </int2:textHash>
    <int2:textHash int2:hashCode="FPJVrxKZsCrHRj" int2:id="bfndqgXj">
      <int2:state int2:value="Rejected" int2:type="AugLoop_Text_Critique"/>
    </int2:textHash>
    <int2:textHash int2:hashCode="JqJNdvoXaIHNP3" int2:id="bmjAvxiB">
      <int2:state int2:value="Rejected" int2:type="AugLoop_Text_Critique"/>
    </int2:textHash>
    <int2:textHash int2:hashCode="tHQp6Ljai5Vc/q" int2:id="j7J43wWn">
      <int2:state int2:value="Rejected" int2:type="AugLoop_Text_Critique"/>
    </int2:textHash>
    <int2:textHash int2:hashCode="gbIqv5Pp+1TkQ2" int2:id="yMGJHRXh">
      <int2:state int2:value="Rejected" int2:type="AugLoop_Text_Critique"/>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35F8F"/>
    <w:multiLevelType w:val="hybridMultilevel"/>
    <w:tmpl w:val="66B4A35E"/>
    <w:lvl w:ilvl="0" w:tplc="4BDA6FAE">
      <w:start w:val="1"/>
      <w:numFmt w:val="bullet"/>
      <w:lvlText w:val="–"/>
      <w:lvlJc w:val="left"/>
      <w:pPr>
        <w:ind w:left="1287" w:hanging="360"/>
      </w:pPr>
      <w:rPr>
        <w:rFonts w:ascii="Dax-Regular" w:hAnsi="Dax-Regular"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 w15:restartNumberingAfterBreak="0">
    <w:nsid w:val="18B05985"/>
    <w:multiLevelType w:val="hybridMultilevel"/>
    <w:tmpl w:val="79CE5664"/>
    <w:lvl w:ilvl="0" w:tplc="BF5E3544">
      <w:start w:val="1"/>
      <w:numFmt w:val="bullet"/>
      <w:pStyle w:val="Aufzhlung2Ebene"/>
      <w:lvlText w:val="–"/>
      <w:lvlJc w:val="left"/>
      <w:pPr>
        <w:ind w:left="1287" w:hanging="360"/>
      </w:pPr>
      <w:rPr>
        <w:rFonts w:ascii="Cambria" w:hAnsi="Cambria"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2" w15:restartNumberingAfterBreak="0">
    <w:nsid w:val="4C6A4764"/>
    <w:multiLevelType w:val="hybridMultilevel"/>
    <w:tmpl w:val="EECC939C"/>
    <w:lvl w:ilvl="0" w:tplc="741A63B0">
      <w:start w:val="1"/>
      <w:numFmt w:val="bullet"/>
      <w:pStyle w:val="offenePunkte"/>
      <w:lvlText w:val=""/>
      <w:lvlJc w:val="left"/>
      <w:pPr>
        <w:ind w:left="1287" w:hanging="360"/>
      </w:pPr>
      <w:rPr>
        <w:rFonts w:ascii="Symbol" w:hAnsi="Symbo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4E6D73D8"/>
    <w:multiLevelType w:val="hybridMultilevel"/>
    <w:tmpl w:val="BB0423C6"/>
    <w:lvl w:ilvl="0" w:tplc="C3EEFCCA">
      <w:start w:val="1"/>
      <w:numFmt w:val="bullet"/>
      <w:pStyle w:val="Aufzhlung"/>
      <w:lvlText w:val="è"/>
      <w:lvlJc w:val="left"/>
      <w:pPr>
        <w:ind w:left="1287" w:hanging="360"/>
      </w:pPr>
      <w:rPr>
        <w:rFonts w:ascii="Wingdings" w:hAnsi="Wingdings" w:hint="default"/>
        <w:color w:val="0082A1"/>
        <w:sz w:val="14"/>
        <w:u w:color="FFFFFF" w:themeColor="background1"/>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4" w15:restartNumberingAfterBreak="0">
    <w:nsid w:val="4FC579BF"/>
    <w:multiLevelType w:val="hybridMultilevel"/>
    <w:tmpl w:val="58C626EE"/>
    <w:lvl w:ilvl="0" w:tplc="BC325370">
      <w:start w:val="1"/>
      <w:numFmt w:val="bullet"/>
      <w:pStyle w:val="KastenAufzhlungohneAbstand"/>
      <w:lvlText w:val="è"/>
      <w:lvlJc w:val="left"/>
      <w:pPr>
        <w:ind w:left="1004" w:hanging="360"/>
      </w:pPr>
      <w:rPr>
        <w:rFonts w:ascii="Wingdings" w:hAnsi="Wingdings" w:hint="default"/>
        <w:color w:val="0082A1"/>
        <w:sz w:val="12"/>
        <w:u w:color="FFFFFF" w:themeColor="background1"/>
      </w:rPr>
    </w:lvl>
    <w:lvl w:ilvl="1" w:tplc="08070003" w:tentative="1">
      <w:start w:val="1"/>
      <w:numFmt w:val="bullet"/>
      <w:lvlText w:val="o"/>
      <w:lvlJc w:val="left"/>
      <w:pPr>
        <w:ind w:left="1724" w:hanging="360"/>
      </w:pPr>
      <w:rPr>
        <w:rFonts w:ascii="Courier New" w:hAnsi="Courier New" w:cs="Courier New" w:hint="default"/>
      </w:rPr>
    </w:lvl>
    <w:lvl w:ilvl="2" w:tplc="08070005" w:tentative="1">
      <w:start w:val="1"/>
      <w:numFmt w:val="bullet"/>
      <w:lvlText w:val=""/>
      <w:lvlJc w:val="left"/>
      <w:pPr>
        <w:ind w:left="2444" w:hanging="360"/>
      </w:pPr>
      <w:rPr>
        <w:rFonts w:ascii="Wingdings" w:hAnsi="Wingdings" w:hint="default"/>
      </w:rPr>
    </w:lvl>
    <w:lvl w:ilvl="3" w:tplc="08070001" w:tentative="1">
      <w:start w:val="1"/>
      <w:numFmt w:val="bullet"/>
      <w:lvlText w:val=""/>
      <w:lvlJc w:val="left"/>
      <w:pPr>
        <w:ind w:left="3164" w:hanging="360"/>
      </w:pPr>
      <w:rPr>
        <w:rFonts w:ascii="Symbol" w:hAnsi="Symbol" w:hint="default"/>
      </w:rPr>
    </w:lvl>
    <w:lvl w:ilvl="4" w:tplc="08070003" w:tentative="1">
      <w:start w:val="1"/>
      <w:numFmt w:val="bullet"/>
      <w:lvlText w:val="o"/>
      <w:lvlJc w:val="left"/>
      <w:pPr>
        <w:ind w:left="3884" w:hanging="360"/>
      </w:pPr>
      <w:rPr>
        <w:rFonts w:ascii="Courier New" w:hAnsi="Courier New" w:cs="Courier New" w:hint="default"/>
      </w:rPr>
    </w:lvl>
    <w:lvl w:ilvl="5" w:tplc="08070005" w:tentative="1">
      <w:start w:val="1"/>
      <w:numFmt w:val="bullet"/>
      <w:lvlText w:val=""/>
      <w:lvlJc w:val="left"/>
      <w:pPr>
        <w:ind w:left="4604" w:hanging="360"/>
      </w:pPr>
      <w:rPr>
        <w:rFonts w:ascii="Wingdings" w:hAnsi="Wingdings" w:hint="default"/>
      </w:rPr>
    </w:lvl>
    <w:lvl w:ilvl="6" w:tplc="08070001" w:tentative="1">
      <w:start w:val="1"/>
      <w:numFmt w:val="bullet"/>
      <w:lvlText w:val=""/>
      <w:lvlJc w:val="left"/>
      <w:pPr>
        <w:ind w:left="5324" w:hanging="360"/>
      </w:pPr>
      <w:rPr>
        <w:rFonts w:ascii="Symbol" w:hAnsi="Symbol" w:hint="default"/>
      </w:rPr>
    </w:lvl>
    <w:lvl w:ilvl="7" w:tplc="08070003" w:tentative="1">
      <w:start w:val="1"/>
      <w:numFmt w:val="bullet"/>
      <w:lvlText w:val="o"/>
      <w:lvlJc w:val="left"/>
      <w:pPr>
        <w:ind w:left="6044" w:hanging="360"/>
      </w:pPr>
      <w:rPr>
        <w:rFonts w:ascii="Courier New" w:hAnsi="Courier New" w:cs="Courier New" w:hint="default"/>
      </w:rPr>
    </w:lvl>
    <w:lvl w:ilvl="8" w:tplc="08070005" w:tentative="1">
      <w:start w:val="1"/>
      <w:numFmt w:val="bullet"/>
      <w:lvlText w:val=""/>
      <w:lvlJc w:val="left"/>
      <w:pPr>
        <w:ind w:left="6764" w:hanging="360"/>
      </w:pPr>
      <w:rPr>
        <w:rFonts w:ascii="Wingdings" w:hAnsi="Wingdings" w:hint="default"/>
      </w:rPr>
    </w:lvl>
  </w:abstractNum>
  <w:abstractNum w:abstractNumId="5" w15:restartNumberingAfterBreak="0">
    <w:nsid w:val="500C2359"/>
    <w:multiLevelType w:val="hybridMultilevel"/>
    <w:tmpl w:val="B2C6C914"/>
    <w:lvl w:ilvl="0" w:tplc="9ADECDC2">
      <w:start w:val="1"/>
      <w:numFmt w:val="decimal"/>
      <w:pStyle w:val="ListeReferenzdokumente"/>
      <w:lvlText w:val="[%1]"/>
      <w:lvlJc w:val="left"/>
      <w:pPr>
        <w:ind w:left="1287"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62DD041D"/>
    <w:multiLevelType w:val="hybridMultilevel"/>
    <w:tmpl w:val="5002E764"/>
    <w:lvl w:ilvl="0" w:tplc="8C4824D2">
      <w:start w:val="1"/>
      <w:numFmt w:val="bullet"/>
      <w:lvlText w:val="•"/>
      <w:lvlJc w:val="left"/>
      <w:pPr>
        <w:ind w:left="720" w:hanging="360"/>
      </w:pPr>
      <w:rPr>
        <w:rFonts w:ascii="Calibri" w:hAnsi="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6325DB58"/>
    <w:multiLevelType w:val="multilevel"/>
    <w:tmpl w:val="7F901C1E"/>
    <w:lvl w:ilvl="0">
      <w:start w:val="1"/>
      <w:numFmt w:val="decimal"/>
      <w:lvlText w:val="%1"/>
      <w:lvlJc w:val="righ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1D6794B"/>
    <w:multiLevelType w:val="hybridMultilevel"/>
    <w:tmpl w:val="EEF02E30"/>
    <w:lvl w:ilvl="0" w:tplc="4BDA6FAE">
      <w:start w:val="1"/>
      <w:numFmt w:val="bullet"/>
      <w:lvlText w:val="–"/>
      <w:lvlJc w:val="left"/>
      <w:pPr>
        <w:ind w:left="1287" w:hanging="360"/>
      </w:pPr>
      <w:rPr>
        <w:rFonts w:ascii="Dax-Regular" w:hAnsi="Dax-Regular"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9" w15:restartNumberingAfterBreak="0">
    <w:nsid w:val="73F42A0D"/>
    <w:multiLevelType w:val="multilevel"/>
    <w:tmpl w:val="BD3C51CC"/>
    <w:lvl w:ilvl="0">
      <w:start w:val="1"/>
      <w:numFmt w:val="decimal"/>
      <w:pStyle w:val="Heading1"/>
      <w:lvlText w:val="%1"/>
      <w:lvlJc w:val="right"/>
      <w:pPr>
        <w:ind w:left="432" w:hanging="432"/>
      </w:pPr>
      <w:rPr>
        <w:b w:val="0"/>
        <w:i w:val="0"/>
        <w:sz w:val="24"/>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BB7752"/>
    <w:multiLevelType w:val="hybridMultilevel"/>
    <w:tmpl w:val="015EC382"/>
    <w:lvl w:ilvl="0" w:tplc="4BDA6FAE">
      <w:start w:val="1"/>
      <w:numFmt w:val="bullet"/>
      <w:lvlText w:val="–"/>
      <w:lvlJc w:val="left"/>
      <w:pPr>
        <w:ind w:left="1287" w:hanging="360"/>
      </w:pPr>
      <w:rPr>
        <w:rFonts w:ascii="Dax-Regular" w:hAnsi="Dax-Regular"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1" w15:restartNumberingAfterBreak="0">
    <w:nsid w:val="7D05030A"/>
    <w:multiLevelType w:val="hybridMultilevel"/>
    <w:tmpl w:val="FCBE8B40"/>
    <w:lvl w:ilvl="0" w:tplc="B0F0806E">
      <w:start w:val="1"/>
      <w:numFmt w:val="bullet"/>
      <w:pStyle w:val="KastenAufzhlungmitAbstand"/>
      <w:lvlText w:val="è"/>
      <w:lvlJc w:val="left"/>
      <w:pPr>
        <w:ind w:left="720" w:hanging="360"/>
      </w:pPr>
      <w:rPr>
        <w:rFonts w:ascii="Wingdings" w:hAnsi="Wingdings" w:hint="default"/>
        <w:color w:val="0082A1"/>
        <w:sz w:val="12"/>
        <w:u w:color="FFFFFF" w:themeColor="background1"/>
      </w:rPr>
    </w:lvl>
    <w:lvl w:ilvl="1" w:tplc="49E07D9E">
      <w:start w:val="1"/>
      <w:numFmt w:val="bullet"/>
      <w:pStyle w:val="KastenAufzhlung2Ebene"/>
      <w:lvlText w:val="–"/>
      <w:lvlJc w:val="left"/>
      <w:pPr>
        <w:ind w:left="1440" w:hanging="360"/>
      </w:pPr>
      <w:rPr>
        <w:rFonts w:ascii="Cambria" w:hAnsi="Cambria"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183014543">
    <w:abstractNumId w:val="7"/>
  </w:num>
  <w:num w:numId="2" w16cid:durableId="1255089593">
    <w:abstractNumId w:val="9"/>
  </w:num>
  <w:num w:numId="3" w16cid:durableId="2136605753">
    <w:abstractNumId w:val="9"/>
    <w:lvlOverride w:ilvl="0">
      <w:lvl w:ilvl="0">
        <w:numFmt w:val="decimal"/>
        <w:pStyle w:val="Heading1"/>
        <w:lvlText w:val="%1"/>
        <w:lvlJc w:val="right"/>
        <w:pPr>
          <w:ind w:left="432" w:hanging="432"/>
        </w:pPr>
        <w:rPr>
          <w:b w:val="0"/>
          <w:i w:val="0"/>
          <w:sz w:val="24"/>
        </w:rPr>
      </w:lvl>
    </w:lvlOverride>
    <w:lvlOverride w:ilvl="1">
      <w:lvl w:ilvl="1">
        <w:start w:val="1"/>
        <w:numFmt w:val="decimal"/>
        <w:pStyle w:val="Heading2"/>
        <w:lvlText w:val="%1.%2"/>
        <w:lvlJc w:val="right"/>
        <w:pPr>
          <w:ind w:left="576" w:hanging="288"/>
        </w:pPr>
        <w:rPr>
          <w:rFonts w:ascii="Calibri" w:hAnsi="Calibri" w:hint="default"/>
          <w:b w:val="0"/>
          <w:i w:val="0"/>
          <w:sz w:val="24"/>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4" w16cid:durableId="1089616520">
    <w:abstractNumId w:val="11"/>
  </w:num>
  <w:num w:numId="5" w16cid:durableId="1826193319">
    <w:abstractNumId w:val="6"/>
  </w:num>
  <w:num w:numId="6" w16cid:durableId="1079792392">
    <w:abstractNumId w:val="4"/>
  </w:num>
  <w:num w:numId="7" w16cid:durableId="1776094606">
    <w:abstractNumId w:val="1"/>
  </w:num>
  <w:num w:numId="8" w16cid:durableId="1882086941">
    <w:abstractNumId w:val="3"/>
  </w:num>
  <w:num w:numId="9" w16cid:durableId="1751385081">
    <w:abstractNumId w:val="2"/>
  </w:num>
  <w:num w:numId="10" w16cid:durableId="1424916046">
    <w:abstractNumId w:val="5"/>
  </w:num>
  <w:num w:numId="11" w16cid:durableId="148443385">
    <w:abstractNumId w:val="10"/>
  </w:num>
  <w:num w:numId="12" w16cid:durableId="1834639911">
    <w:abstractNumId w:val="0"/>
  </w:num>
  <w:num w:numId="13" w16cid:durableId="18004955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9"/>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AB8"/>
    <w:rsid w:val="00000342"/>
    <w:rsid w:val="00005CEB"/>
    <w:rsid w:val="00007822"/>
    <w:rsid w:val="00024D8C"/>
    <w:rsid w:val="00025005"/>
    <w:rsid w:val="000263DF"/>
    <w:rsid w:val="0003418E"/>
    <w:rsid w:val="000350B4"/>
    <w:rsid w:val="00035B74"/>
    <w:rsid w:val="00042C72"/>
    <w:rsid w:val="00043C12"/>
    <w:rsid w:val="00050CB2"/>
    <w:rsid w:val="00051072"/>
    <w:rsid w:val="00051499"/>
    <w:rsid w:val="00053CBC"/>
    <w:rsid w:val="00056B72"/>
    <w:rsid w:val="000728BC"/>
    <w:rsid w:val="00076189"/>
    <w:rsid w:val="00077726"/>
    <w:rsid w:val="00077A1D"/>
    <w:rsid w:val="0008037D"/>
    <w:rsid w:val="000855D8"/>
    <w:rsid w:val="0009114B"/>
    <w:rsid w:val="00093227"/>
    <w:rsid w:val="000A0464"/>
    <w:rsid w:val="000A6075"/>
    <w:rsid w:val="000A743C"/>
    <w:rsid w:val="000A7C22"/>
    <w:rsid w:val="000B481A"/>
    <w:rsid w:val="000B4F7A"/>
    <w:rsid w:val="000B5D8D"/>
    <w:rsid w:val="000C0EBF"/>
    <w:rsid w:val="000C7E5B"/>
    <w:rsid w:val="000C7EF1"/>
    <w:rsid w:val="000D0FF5"/>
    <w:rsid w:val="000D332D"/>
    <w:rsid w:val="000D5879"/>
    <w:rsid w:val="000D6134"/>
    <w:rsid w:val="000D78B1"/>
    <w:rsid w:val="000F005B"/>
    <w:rsid w:val="000F55B4"/>
    <w:rsid w:val="000F7D45"/>
    <w:rsid w:val="00101108"/>
    <w:rsid w:val="00106775"/>
    <w:rsid w:val="00113185"/>
    <w:rsid w:val="001136F7"/>
    <w:rsid w:val="0011458B"/>
    <w:rsid w:val="0011638B"/>
    <w:rsid w:val="00126687"/>
    <w:rsid w:val="0013264C"/>
    <w:rsid w:val="001351DE"/>
    <w:rsid w:val="00135C22"/>
    <w:rsid w:val="00142235"/>
    <w:rsid w:val="001456AB"/>
    <w:rsid w:val="00146727"/>
    <w:rsid w:val="00146ACE"/>
    <w:rsid w:val="00150842"/>
    <w:rsid w:val="00151FCF"/>
    <w:rsid w:val="00162574"/>
    <w:rsid w:val="00166570"/>
    <w:rsid w:val="00167310"/>
    <w:rsid w:val="00173327"/>
    <w:rsid w:val="00183435"/>
    <w:rsid w:val="0018345D"/>
    <w:rsid w:val="001974B0"/>
    <w:rsid w:val="001A1183"/>
    <w:rsid w:val="001A11CC"/>
    <w:rsid w:val="001A32BF"/>
    <w:rsid w:val="001A5E34"/>
    <w:rsid w:val="001B021E"/>
    <w:rsid w:val="001B5713"/>
    <w:rsid w:val="001C130E"/>
    <w:rsid w:val="001D04FC"/>
    <w:rsid w:val="001D7EB8"/>
    <w:rsid w:val="001E0145"/>
    <w:rsid w:val="001E39C7"/>
    <w:rsid w:val="001E5776"/>
    <w:rsid w:val="001E5ED8"/>
    <w:rsid w:val="001E6DA7"/>
    <w:rsid w:val="001F1BA3"/>
    <w:rsid w:val="001F56E2"/>
    <w:rsid w:val="001F588A"/>
    <w:rsid w:val="001F75FE"/>
    <w:rsid w:val="001F77D1"/>
    <w:rsid w:val="002005FB"/>
    <w:rsid w:val="00202BA3"/>
    <w:rsid w:val="00205093"/>
    <w:rsid w:val="00205C6D"/>
    <w:rsid w:val="00206D3D"/>
    <w:rsid w:val="0022201C"/>
    <w:rsid w:val="0022212C"/>
    <w:rsid w:val="0022272F"/>
    <w:rsid w:val="00230BAB"/>
    <w:rsid w:val="00234D7E"/>
    <w:rsid w:val="00240AB7"/>
    <w:rsid w:val="00240F95"/>
    <w:rsid w:val="00251082"/>
    <w:rsid w:val="002567B6"/>
    <w:rsid w:val="0026034E"/>
    <w:rsid w:val="002609F6"/>
    <w:rsid w:val="00261FBB"/>
    <w:rsid w:val="0026319D"/>
    <w:rsid w:val="0026361A"/>
    <w:rsid w:val="00267E3F"/>
    <w:rsid w:val="002706EE"/>
    <w:rsid w:val="00275F1F"/>
    <w:rsid w:val="00284B1D"/>
    <w:rsid w:val="002A178F"/>
    <w:rsid w:val="002A2ACB"/>
    <w:rsid w:val="002A37B4"/>
    <w:rsid w:val="002A395B"/>
    <w:rsid w:val="002A5F69"/>
    <w:rsid w:val="002A60D3"/>
    <w:rsid w:val="002A6659"/>
    <w:rsid w:val="002A779B"/>
    <w:rsid w:val="002B0A9A"/>
    <w:rsid w:val="002B26F7"/>
    <w:rsid w:val="002B3A7E"/>
    <w:rsid w:val="002B5A9D"/>
    <w:rsid w:val="002C425F"/>
    <w:rsid w:val="002C7261"/>
    <w:rsid w:val="002D24F4"/>
    <w:rsid w:val="002D3A0B"/>
    <w:rsid w:val="002D4480"/>
    <w:rsid w:val="002D4EF6"/>
    <w:rsid w:val="002D56A5"/>
    <w:rsid w:val="002E2F39"/>
    <w:rsid w:val="002E3CA4"/>
    <w:rsid w:val="002E4C27"/>
    <w:rsid w:val="002F4382"/>
    <w:rsid w:val="0030227D"/>
    <w:rsid w:val="0030334F"/>
    <w:rsid w:val="0030533A"/>
    <w:rsid w:val="00305438"/>
    <w:rsid w:val="00306694"/>
    <w:rsid w:val="00307385"/>
    <w:rsid w:val="00313B38"/>
    <w:rsid w:val="00315B76"/>
    <w:rsid w:val="00323639"/>
    <w:rsid w:val="003246F3"/>
    <w:rsid w:val="00330F9D"/>
    <w:rsid w:val="00332BDF"/>
    <w:rsid w:val="00334EEB"/>
    <w:rsid w:val="003365FB"/>
    <w:rsid w:val="003402D5"/>
    <w:rsid w:val="0034099F"/>
    <w:rsid w:val="0034362C"/>
    <w:rsid w:val="00347E97"/>
    <w:rsid w:val="0035097F"/>
    <w:rsid w:val="003513B0"/>
    <w:rsid w:val="00351BCE"/>
    <w:rsid w:val="00354C0E"/>
    <w:rsid w:val="00355EFC"/>
    <w:rsid w:val="0036161A"/>
    <w:rsid w:val="00372C2D"/>
    <w:rsid w:val="003830B5"/>
    <w:rsid w:val="00384BD4"/>
    <w:rsid w:val="00385E01"/>
    <w:rsid w:val="00387369"/>
    <w:rsid w:val="003901CC"/>
    <w:rsid w:val="00393037"/>
    <w:rsid w:val="00396FBA"/>
    <w:rsid w:val="003A178E"/>
    <w:rsid w:val="003A67DE"/>
    <w:rsid w:val="003A7CD6"/>
    <w:rsid w:val="003B3900"/>
    <w:rsid w:val="003B73EE"/>
    <w:rsid w:val="003C00AB"/>
    <w:rsid w:val="003C0D0B"/>
    <w:rsid w:val="003C1D52"/>
    <w:rsid w:val="003C3334"/>
    <w:rsid w:val="003C4E6B"/>
    <w:rsid w:val="003C4F3E"/>
    <w:rsid w:val="003C6550"/>
    <w:rsid w:val="003C6BB2"/>
    <w:rsid w:val="003C7F7B"/>
    <w:rsid w:val="003D09A0"/>
    <w:rsid w:val="003E121D"/>
    <w:rsid w:val="003E1270"/>
    <w:rsid w:val="003E3D74"/>
    <w:rsid w:val="003E3EFE"/>
    <w:rsid w:val="003E43DF"/>
    <w:rsid w:val="003E6D3B"/>
    <w:rsid w:val="003F313D"/>
    <w:rsid w:val="003F5B42"/>
    <w:rsid w:val="00401FD3"/>
    <w:rsid w:val="00403E66"/>
    <w:rsid w:val="00404402"/>
    <w:rsid w:val="00404C8A"/>
    <w:rsid w:val="00405329"/>
    <w:rsid w:val="00412343"/>
    <w:rsid w:val="00412E14"/>
    <w:rsid w:val="00415D2C"/>
    <w:rsid w:val="00416C6C"/>
    <w:rsid w:val="00417085"/>
    <w:rsid w:val="004173AE"/>
    <w:rsid w:val="0043055B"/>
    <w:rsid w:val="0043099F"/>
    <w:rsid w:val="0043102F"/>
    <w:rsid w:val="00433B99"/>
    <w:rsid w:val="00437227"/>
    <w:rsid w:val="00440453"/>
    <w:rsid w:val="00441CA8"/>
    <w:rsid w:val="0044201D"/>
    <w:rsid w:val="00444C66"/>
    <w:rsid w:val="00450E4B"/>
    <w:rsid w:val="00452796"/>
    <w:rsid w:val="00454F7C"/>
    <w:rsid w:val="004557D7"/>
    <w:rsid w:val="00455982"/>
    <w:rsid w:val="004619CE"/>
    <w:rsid w:val="00472828"/>
    <w:rsid w:val="00472DB5"/>
    <w:rsid w:val="00473F90"/>
    <w:rsid w:val="00476B89"/>
    <w:rsid w:val="0047711D"/>
    <w:rsid w:val="00481B3B"/>
    <w:rsid w:val="00483287"/>
    <w:rsid w:val="00485EB9"/>
    <w:rsid w:val="00491AEB"/>
    <w:rsid w:val="004952D6"/>
    <w:rsid w:val="00495C12"/>
    <w:rsid w:val="004A2325"/>
    <w:rsid w:val="004A29D6"/>
    <w:rsid w:val="004A2CFA"/>
    <w:rsid w:val="004A68C5"/>
    <w:rsid w:val="004B66ED"/>
    <w:rsid w:val="004C6141"/>
    <w:rsid w:val="004D1A22"/>
    <w:rsid w:val="004D1FD3"/>
    <w:rsid w:val="004D368B"/>
    <w:rsid w:val="004D6F05"/>
    <w:rsid w:val="004E0F98"/>
    <w:rsid w:val="004E395D"/>
    <w:rsid w:val="004F082F"/>
    <w:rsid w:val="004F63A1"/>
    <w:rsid w:val="004F726C"/>
    <w:rsid w:val="0050141E"/>
    <w:rsid w:val="005109E7"/>
    <w:rsid w:val="00511E55"/>
    <w:rsid w:val="005158CB"/>
    <w:rsid w:val="00515AB9"/>
    <w:rsid w:val="00522755"/>
    <w:rsid w:val="00523344"/>
    <w:rsid w:val="00525EEC"/>
    <w:rsid w:val="00526321"/>
    <w:rsid w:val="005313FD"/>
    <w:rsid w:val="0053157B"/>
    <w:rsid w:val="00534469"/>
    <w:rsid w:val="005345AF"/>
    <w:rsid w:val="00541C99"/>
    <w:rsid w:val="00542ED5"/>
    <w:rsid w:val="00542F1E"/>
    <w:rsid w:val="00556461"/>
    <w:rsid w:val="005600A3"/>
    <w:rsid w:val="00561EE9"/>
    <w:rsid w:val="00563F13"/>
    <w:rsid w:val="0056547A"/>
    <w:rsid w:val="00567FFD"/>
    <w:rsid w:val="00570165"/>
    <w:rsid w:val="00570D97"/>
    <w:rsid w:val="00572810"/>
    <w:rsid w:val="00572C58"/>
    <w:rsid w:val="0058035E"/>
    <w:rsid w:val="005836CD"/>
    <w:rsid w:val="005839FC"/>
    <w:rsid w:val="0058559B"/>
    <w:rsid w:val="00591C85"/>
    <w:rsid w:val="00593CD3"/>
    <w:rsid w:val="00596762"/>
    <w:rsid w:val="005A089F"/>
    <w:rsid w:val="005A1BC1"/>
    <w:rsid w:val="005A6BEF"/>
    <w:rsid w:val="005A6D16"/>
    <w:rsid w:val="005B3FBA"/>
    <w:rsid w:val="005B463E"/>
    <w:rsid w:val="005B5FFC"/>
    <w:rsid w:val="005B7B53"/>
    <w:rsid w:val="005C0B4E"/>
    <w:rsid w:val="005C3432"/>
    <w:rsid w:val="005C44D4"/>
    <w:rsid w:val="005C5557"/>
    <w:rsid w:val="005D0053"/>
    <w:rsid w:val="005D19C5"/>
    <w:rsid w:val="005D2339"/>
    <w:rsid w:val="005D2811"/>
    <w:rsid w:val="005D6387"/>
    <w:rsid w:val="005E6C7D"/>
    <w:rsid w:val="005F00C1"/>
    <w:rsid w:val="005F4872"/>
    <w:rsid w:val="005F549C"/>
    <w:rsid w:val="005F5F50"/>
    <w:rsid w:val="00606FBF"/>
    <w:rsid w:val="0061289B"/>
    <w:rsid w:val="006143FC"/>
    <w:rsid w:val="00615846"/>
    <w:rsid w:val="00617EB6"/>
    <w:rsid w:val="00621A58"/>
    <w:rsid w:val="00626213"/>
    <w:rsid w:val="006268C0"/>
    <w:rsid w:val="006269F7"/>
    <w:rsid w:val="00634055"/>
    <w:rsid w:val="00640008"/>
    <w:rsid w:val="00640138"/>
    <w:rsid w:val="00643D29"/>
    <w:rsid w:val="006445DF"/>
    <w:rsid w:val="00645A1E"/>
    <w:rsid w:val="00652E5B"/>
    <w:rsid w:val="006571F9"/>
    <w:rsid w:val="00660C49"/>
    <w:rsid w:val="006632D2"/>
    <w:rsid w:val="0066511D"/>
    <w:rsid w:val="006677B4"/>
    <w:rsid w:val="00667AFB"/>
    <w:rsid w:val="006701F6"/>
    <w:rsid w:val="00681DA7"/>
    <w:rsid w:val="00685BB7"/>
    <w:rsid w:val="006902E1"/>
    <w:rsid w:val="0069058F"/>
    <w:rsid w:val="006A25E4"/>
    <w:rsid w:val="006A33CF"/>
    <w:rsid w:val="006B1A31"/>
    <w:rsid w:val="006B2C11"/>
    <w:rsid w:val="006B2D27"/>
    <w:rsid w:val="006B48D2"/>
    <w:rsid w:val="006B6FB1"/>
    <w:rsid w:val="006C0E7D"/>
    <w:rsid w:val="006C62AA"/>
    <w:rsid w:val="006C64A4"/>
    <w:rsid w:val="006C7215"/>
    <w:rsid w:val="006C752B"/>
    <w:rsid w:val="006E2A74"/>
    <w:rsid w:val="006E39DF"/>
    <w:rsid w:val="006E6D59"/>
    <w:rsid w:val="006F395C"/>
    <w:rsid w:val="006F46CF"/>
    <w:rsid w:val="00702790"/>
    <w:rsid w:val="00705A45"/>
    <w:rsid w:val="00706596"/>
    <w:rsid w:val="00706A51"/>
    <w:rsid w:val="007100EA"/>
    <w:rsid w:val="00710F43"/>
    <w:rsid w:val="00721D51"/>
    <w:rsid w:val="0072599C"/>
    <w:rsid w:val="00731703"/>
    <w:rsid w:val="007318BB"/>
    <w:rsid w:val="00734214"/>
    <w:rsid w:val="00737B6D"/>
    <w:rsid w:val="0074027E"/>
    <w:rsid w:val="007415CB"/>
    <w:rsid w:val="00743D02"/>
    <w:rsid w:val="00753A21"/>
    <w:rsid w:val="00756404"/>
    <w:rsid w:val="007636F0"/>
    <w:rsid w:val="007649CA"/>
    <w:rsid w:val="00765664"/>
    <w:rsid w:val="00765B9A"/>
    <w:rsid w:val="007666EE"/>
    <w:rsid w:val="00767601"/>
    <w:rsid w:val="00776754"/>
    <w:rsid w:val="007806AC"/>
    <w:rsid w:val="00782AC5"/>
    <w:rsid w:val="007844F7"/>
    <w:rsid w:val="0078783E"/>
    <w:rsid w:val="0079012D"/>
    <w:rsid w:val="00795A6E"/>
    <w:rsid w:val="007A280C"/>
    <w:rsid w:val="007A4F1F"/>
    <w:rsid w:val="007A5ABA"/>
    <w:rsid w:val="007A7796"/>
    <w:rsid w:val="007B0DBB"/>
    <w:rsid w:val="007C3724"/>
    <w:rsid w:val="007C7357"/>
    <w:rsid w:val="007D0207"/>
    <w:rsid w:val="007D2BE5"/>
    <w:rsid w:val="007D4B2F"/>
    <w:rsid w:val="007D5A2E"/>
    <w:rsid w:val="007D5FC1"/>
    <w:rsid w:val="007E04BF"/>
    <w:rsid w:val="007E0B45"/>
    <w:rsid w:val="007E5362"/>
    <w:rsid w:val="007E678B"/>
    <w:rsid w:val="007E752A"/>
    <w:rsid w:val="007F4EA1"/>
    <w:rsid w:val="0080211E"/>
    <w:rsid w:val="00802CB6"/>
    <w:rsid w:val="00803B26"/>
    <w:rsid w:val="00803F5E"/>
    <w:rsid w:val="008042CD"/>
    <w:rsid w:val="00806271"/>
    <w:rsid w:val="00807EA1"/>
    <w:rsid w:val="008104FD"/>
    <w:rsid w:val="008121AC"/>
    <w:rsid w:val="00813245"/>
    <w:rsid w:val="00815ECF"/>
    <w:rsid w:val="00816DD6"/>
    <w:rsid w:val="00822470"/>
    <w:rsid w:val="00830284"/>
    <w:rsid w:val="00832F43"/>
    <w:rsid w:val="0083397F"/>
    <w:rsid w:val="0083407D"/>
    <w:rsid w:val="00835BC5"/>
    <w:rsid w:val="00841487"/>
    <w:rsid w:val="00842D3D"/>
    <w:rsid w:val="00845DE6"/>
    <w:rsid w:val="0085043F"/>
    <w:rsid w:val="0085704A"/>
    <w:rsid w:val="00857FA3"/>
    <w:rsid w:val="008611B6"/>
    <w:rsid w:val="00861F3F"/>
    <w:rsid w:val="00865584"/>
    <w:rsid w:val="00873FC3"/>
    <w:rsid w:val="008972BD"/>
    <w:rsid w:val="008A547E"/>
    <w:rsid w:val="008A677C"/>
    <w:rsid w:val="008B136A"/>
    <w:rsid w:val="008B6829"/>
    <w:rsid w:val="008C0A05"/>
    <w:rsid w:val="008C2521"/>
    <w:rsid w:val="008C6730"/>
    <w:rsid w:val="008D1584"/>
    <w:rsid w:val="008D1C9B"/>
    <w:rsid w:val="008D66FF"/>
    <w:rsid w:val="008E27D7"/>
    <w:rsid w:val="008E28A2"/>
    <w:rsid w:val="008F1FF9"/>
    <w:rsid w:val="00900EFB"/>
    <w:rsid w:val="009037B9"/>
    <w:rsid w:val="00906EE2"/>
    <w:rsid w:val="00913EA0"/>
    <w:rsid w:val="00916887"/>
    <w:rsid w:val="0092026B"/>
    <w:rsid w:val="00922370"/>
    <w:rsid w:val="00922CB5"/>
    <w:rsid w:val="00926160"/>
    <w:rsid w:val="0093553E"/>
    <w:rsid w:val="009377C6"/>
    <w:rsid w:val="00940645"/>
    <w:rsid w:val="0094400F"/>
    <w:rsid w:val="00945366"/>
    <w:rsid w:val="00953A4A"/>
    <w:rsid w:val="00955337"/>
    <w:rsid w:val="009635D4"/>
    <w:rsid w:val="009637BF"/>
    <w:rsid w:val="009673D3"/>
    <w:rsid w:val="00974E97"/>
    <w:rsid w:val="00977BA1"/>
    <w:rsid w:val="009820AE"/>
    <w:rsid w:val="009847DF"/>
    <w:rsid w:val="0099176F"/>
    <w:rsid w:val="00994F68"/>
    <w:rsid w:val="00995DE5"/>
    <w:rsid w:val="009977E7"/>
    <w:rsid w:val="00997882"/>
    <w:rsid w:val="009A00A6"/>
    <w:rsid w:val="009A61B1"/>
    <w:rsid w:val="009A77EA"/>
    <w:rsid w:val="009B0E05"/>
    <w:rsid w:val="009B31D1"/>
    <w:rsid w:val="009C0EE5"/>
    <w:rsid w:val="009C14D2"/>
    <w:rsid w:val="009C7127"/>
    <w:rsid w:val="009D072B"/>
    <w:rsid w:val="009D10CF"/>
    <w:rsid w:val="009D1F97"/>
    <w:rsid w:val="009E0E82"/>
    <w:rsid w:val="009F1BC2"/>
    <w:rsid w:val="009F3952"/>
    <w:rsid w:val="009F5895"/>
    <w:rsid w:val="009F725B"/>
    <w:rsid w:val="00A00730"/>
    <w:rsid w:val="00A05423"/>
    <w:rsid w:val="00A14350"/>
    <w:rsid w:val="00A17554"/>
    <w:rsid w:val="00A17AA3"/>
    <w:rsid w:val="00A208EF"/>
    <w:rsid w:val="00A20C67"/>
    <w:rsid w:val="00A20D34"/>
    <w:rsid w:val="00A252EC"/>
    <w:rsid w:val="00A2559D"/>
    <w:rsid w:val="00A30C17"/>
    <w:rsid w:val="00A34C01"/>
    <w:rsid w:val="00A412FA"/>
    <w:rsid w:val="00A42CA5"/>
    <w:rsid w:val="00A45034"/>
    <w:rsid w:val="00A45E5E"/>
    <w:rsid w:val="00A46BC6"/>
    <w:rsid w:val="00A46CC5"/>
    <w:rsid w:val="00A57551"/>
    <w:rsid w:val="00A60A91"/>
    <w:rsid w:val="00A70784"/>
    <w:rsid w:val="00A72D82"/>
    <w:rsid w:val="00A754CC"/>
    <w:rsid w:val="00A75FF8"/>
    <w:rsid w:val="00A84AE5"/>
    <w:rsid w:val="00A85E15"/>
    <w:rsid w:val="00A91F40"/>
    <w:rsid w:val="00AA3360"/>
    <w:rsid w:val="00AA7C0A"/>
    <w:rsid w:val="00AB4638"/>
    <w:rsid w:val="00AB550D"/>
    <w:rsid w:val="00AB79EF"/>
    <w:rsid w:val="00AC1491"/>
    <w:rsid w:val="00AC18E1"/>
    <w:rsid w:val="00AC73CB"/>
    <w:rsid w:val="00AC779A"/>
    <w:rsid w:val="00AD23B4"/>
    <w:rsid w:val="00AD45E0"/>
    <w:rsid w:val="00AE0B04"/>
    <w:rsid w:val="00AE2AC1"/>
    <w:rsid w:val="00AE436F"/>
    <w:rsid w:val="00AE7116"/>
    <w:rsid w:val="00AF2438"/>
    <w:rsid w:val="00AF4864"/>
    <w:rsid w:val="00AF4B66"/>
    <w:rsid w:val="00AF6EA3"/>
    <w:rsid w:val="00B00AB4"/>
    <w:rsid w:val="00B00AFA"/>
    <w:rsid w:val="00B01D56"/>
    <w:rsid w:val="00B112E1"/>
    <w:rsid w:val="00B12651"/>
    <w:rsid w:val="00B154D1"/>
    <w:rsid w:val="00B17A61"/>
    <w:rsid w:val="00B17FD2"/>
    <w:rsid w:val="00B20853"/>
    <w:rsid w:val="00B21088"/>
    <w:rsid w:val="00B3172B"/>
    <w:rsid w:val="00B3303E"/>
    <w:rsid w:val="00B3673A"/>
    <w:rsid w:val="00B40E71"/>
    <w:rsid w:val="00B45378"/>
    <w:rsid w:val="00B50F6E"/>
    <w:rsid w:val="00B51BFF"/>
    <w:rsid w:val="00B520F4"/>
    <w:rsid w:val="00B52C3F"/>
    <w:rsid w:val="00B620B0"/>
    <w:rsid w:val="00B70611"/>
    <w:rsid w:val="00B72B55"/>
    <w:rsid w:val="00B72C0B"/>
    <w:rsid w:val="00B73A82"/>
    <w:rsid w:val="00B86D81"/>
    <w:rsid w:val="00B922E3"/>
    <w:rsid w:val="00B92802"/>
    <w:rsid w:val="00B96AC9"/>
    <w:rsid w:val="00B96F76"/>
    <w:rsid w:val="00BA2002"/>
    <w:rsid w:val="00BA3ECA"/>
    <w:rsid w:val="00BA4126"/>
    <w:rsid w:val="00BA4386"/>
    <w:rsid w:val="00BA54C2"/>
    <w:rsid w:val="00BA5A51"/>
    <w:rsid w:val="00BA6156"/>
    <w:rsid w:val="00BB3C04"/>
    <w:rsid w:val="00BC22F9"/>
    <w:rsid w:val="00BC2D8A"/>
    <w:rsid w:val="00BC2FCC"/>
    <w:rsid w:val="00BC78F8"/>
    <w:rsid w:val="00BD4475"/>
    <w:rsid w:val="00BD5E77"/>
    <w:rsid w:val="00BF0A5A"/>
    <w:rsid w:val="00BF2D3E"/>
    <w:rsid w:val="00BF6D1C"/>
    <w:rsid w:val="00C00BFB"/>
    <w:rsid w:val="00C0413F"/>
    <w:rsid w:val="00C149CE"/>
    <w:rsid w:val="00C15FB3"/>
    <w:rsid w:val="00C17A39"/>
    <w:rsid w:val="00C211B4"/>
    <w:rsid w:val="00C24C39"/>
    <w:rsid w:val="00C25942"/>
    <w:rsid w:val="00C26E7B"/>
    <w:rsid w:val="00C30CC0"/>
    <w:rsid w:val="00C33E66"/>
    <w:rsid w:val="00C34F7D"/>
    <w:rsid w:val="00C35358"/>
    <w:rsid w:val="00C379B2"/>
    <w:rsid w:val="00C40649"/>
    <w:rsid w:val="00C63309"/>
    <w:rsid w:val="00C72125"/>
    <w:rsid w:val="00C73792"/>
    <w:rsid w:val="00C74FA3"/>
    <w:rsid w:val="00C77BF8"/>
    <w:rsid w:val="00C81BBF"/>
    <w:rsid w:val="00C83220"/>
    <w:rsid w:val="00C842A9"/>
    <w:rsid w:val="00C8431C"/>
    <w:rsid w:val="00C859F8"/>
    <w:rsid w:val="00C8747B"/>
    <w:rsid w:val="00C9106C"/>
    <w:rsid w:val="00C9156D"/>
    <w:rsid w:val="00C953C4"/>
    <w:rsid w:val="00C97518"/>
    <w:rsid w:val="00CA4A31"/>
    <w:rsid w:val="00CA4E73"/>
    <w:rsid w:val="00CA5259"/>
    <w:rsid w:val="00CA6AD9"/>
    <w:rsid w:val="00CA7338"/>
    <w:rsid w:val="00CA75DF"/>
    <w:rsid w:val="00CC0A22"/>
    <w:rsid w:val="00CC1338"/>
    <w:rsid w:val="00CC32AD"/>
    <w:rsid w:val="00CC3F0E"/>
    <w:rsid w:val="00CC450F"/>
    <w:rsid w:val="00CC49EA"/>
    <w:rsid w:val="00CC5E6B"/>
    <w:rsid w:val="00CC5EBE"/>
    <w:rsid w:val="00CC62BB"/>
    <w:rsid w:val="00CC692C"/>
    <w:rsid w:val="00CD1263"/>
    <w:rsid w:val="00CD2A0D"/>
    <w:rsid w:val="00CE2481"/>
    <w:rsid w:val="00CE2A00"/>
    <w:rsid w:val="00CE2ED9"/>
    <w:rsid w:val="00CE5FF9"/>
    <w:rsid w:val="00CF03EA"/>
    <w:rsid w:val="00CF529A"/>
    <w:rsid w:val="00CF53E4"/>
    <w:rsid w:val="00D03DE2"/>
    <w:rsid w:val="00D07FD4"/>
    <w:rsid w:val="00D1226D"/>
    <w:rsid w:val="00D17ADF"/>
    <w:rsid w:val="00D2387C"/>
    <w:rsid w:val="00D26C5A"/>
    <w:rsid w:val="00D33646"/>
    <w:rsid w:val="00D377D1"/>
    <w:rsid w:val="00D413D1"/>
    <w:rsid w:val="00D44306"/>
    <w:rsid w:val="00D46A6C"/>
    <w:rsid w:val="00D51807"/>
    <w:rsid w:val="00D535DF"/>
    <w:rsid w:val="00D540C6"/>
    <w:rsid w:val="00D5565A"/>
    <w:rsid w:val="00D579EB"/>
    <w:rsid w:val="00D6146C"/>
    <w:rsid w:val="00D63557"/>
    <w:rsid w:val="00D70D51"/>
    <w:rsid w:val="00D71D6D"/>
    <w:rsid w:val="00D73104"/>
    <w:rsid w:val="00D75C0D"/>
    <w:rsid w:val="00D75E60"/>
    <w:rsid w:val="00D80C35"/>
    <w:rsid w:val="00D8127E"/>
    <w:rsid w:val="00D83707"/>
    <w:rsid w:val="00D86177"/>
    <w:rsid w:val="00D87D42"/>
    <w:rsid w:val="00D90936"/>
    <w:rsid w:val="00D92240"/>
    <w:rsid w:val="00D92434"/>
    <w:rsid w:val="00D94E2D"/>
    <w:rsid w:val="00D9610A"/>
    <w:rsid w:val="00D97B6B"/>
    <w:rsid w:val="00D97CBC"/>
    <w:rsid w:val="00DA0625"/>
    <w:rsid w:val="00DA36D7"/>
    <w:rsid w:val="00DA57FF"/>
    <w:rsid w:val="00DA5D14"/>
    <w:rsid w:val="00DB0029"/>
    <w:rsid w:val="00DB683F"/>
    <w:rsid w:val="00DC1FF6"/>
    <w:rsid w:val="00DC65EB"/>
    <w:rsid w:val="00DD0A75"/>
    <w:rsid w:val="00DD3E55"/>
    <w:rsid w:val="00DD4ADF"/>
    <w:rsid w:val="00DE44E0"/>
    <w:rsid w:val="00DF018A"/>
    <w:rsid w:val="00DF5FE4"/>
    <w:rsid w:val="00E03F8B"/>
    <w:rsid w:val="00E16E19"/>
    <w:rsid w:val="00E20A9E"/>
    <w:rsid w:val="00E23EEE"/>
    <w:rsid w:val="00E260B8"/>
    <w:rsid w:val="00E27AFC"/>
    <w:rsid w:val="00E30900"/>
    <w:rsid w:val="00E30CAA"/>
    <w:rsid w:val="00E3228A"/>
    <w:rsid w:val="00E341A4"/>
    <w:rsid w:val="00E35192"/>
    <w:rsid w:val="00E36209"/>
    <w:rsid w:val="00E447CE"/>
    <w:rsid w:val="00E466D9"/>
    <w:rsid w:val="00E46C70"/>
    <w:rsid w:val="00E47B04"/>
    <w:rsid w:val="00E52D4A"/>
    <w:rsid w:val="00E5463F"/>
    <w:rsid w:val="00E55498"/>
    <w:rsid w:val="00E55620"/>
    <w:rsid w:val="00E55D60"/>
    <w:rsid w:val="00E62A21"/>
    <w:rsid w:val="00E63ABE"/>
    <w:rsid w:val="00E641D2"/>
    <w:rsid w:val="00E774F6"/>
    <w:rsid w:val="00E80CB6"/>
    <w:rsid w:val="00E83050"/>
    <w:rsid w:val="00E861F4"/>
    <w:rsid w:val="00E867A3"/>
    <w:rsid w:val="00E86EA4"/>
    <w:rsid w:val="00E94634"/>
    <w:rsid w:val="00E967AF"/>
    <w:rsid w:val="00E96FFF"/>
    <w:rsid w:val="00E97161"/>
    <w:rsid w:val="00EA392E"/>
    <w:rsid w:val="00EB19CE"/>
    <w:rsid w:val="00EB3AF9"/>
    <w:rsid w:val="00EC493B"/>
    <w:rsid w:val="00EC72C7"/>
    <w:rsid w:val="00ED0BB4"/>
    <w:rsid w:val="00ED1866"/>
    <w:rsid w:val="00ED3AB8"/>
    <w:rsid w:val="00ED3C96"/>
    <w:rsid w:val="00ED4DC9"/>
    <w:rsid w:val="00EE489F"/>
    <w:rsid w:val="00EF51F2"/>
    <w:rsid w:val="00EF5EE7"/>
    <w:rsid w:val="00F02BC1"/>
    <w:rsid w:val="00F02E1E"/>
    <w:rsid w:val="00F03003"/>
    <w:rsid w:val="00F03172"/>
    <w:rsid w:val="00F14017"/>
    <w:rsid w:val="00F15604"/>
    <w:rsid w:val="00F1760C"/>
    <w:rsid w:val="00F20508"/>
    <w:rsid w:val="00F218F3"/>
    <w:rsid w:val="00F31845"/>
    <w:rsid w:val="00F3434C"/>
    <w:rsid w:val="00F37003"/>
    <w:rsid w:val="00F42082"/>
    <w:rsid w:val="00F4387D"/>
    <w:rsid w:val="00F46983"/>
    <w:rsid w:val="00F469BE"/>
    <w:rsid w:val="00F61A87"/>
    <w:rsid w:val="00F62EE5"/>
    <w:rsid w:val="00F62F43"/>
    <w:rsid w:val="00F64E77"/>
    <w:rsid w:val="00F64E9D"/>
    <w:rsid w:val="00F73C9E"/>
    <w:rsid w:val="00F77074"/>
    <w:rsid w:val="00F82275"/>
    <w:rsid w:val="00F82832"/>
    <w:rsid w:val="00F83C87"/>
    <w:rsid w:val="00F85277"/>
    <w:rsid w:val="00F91430"/>
    <w:rsid w:val="00F94443"/>
    <w:rsid w:val="00F97202"/>
    <w:rsid w:val="00F97846"/>
    <w:rsid w:val="00FA03E4"/>
    <w:rsid w:val="00FA5F11"/>
    <w:rsid w:val="00FB0AD0"/>
    <w:rsid w:val="00FB29BF"/>
    <w:rsid w:val="00FB30A0"/>
    <w:rsid w:val="00FB74BE"/>
    <w:rsid w:val="00FC035A"/>
    <w:rsid w:val="00FC352C"/>
    <w:rsid w:val="00FC4562"/>
    <w:rsid w:val="00FC5CE1"/>
    <w:rsid w:val="00FC7DC7"/>
    <w:rsid w:val="00FD044C"/>
    <w:rsid w:val="00FD4052"/>
    <w:rsid w:val="00FD47AB"/>
    <w:rsid w:val="00FD4D26"/>
    <w:rsid w:val="00FD6B81"/>
    <w:rsid w:val="00FD7AFB"/>
    <w:rsid w:val="00FE6BFE"/>
    <w:rsid w:val="00FF174D"/>
    <w:rsid w:val="00FF180F"/>
    <w:rsid w:val="00FF6B60"/>
    <w:rsid w:val="012B638B"/>
    <w:rsid w:val="01437F06"/>
    <w:rsid w:val="0189CA2E"/>
    <w:rsid w:val="01CD9246"/>
    <w:rsid w:val="01EDB6F7"/>
    <w:rsid w:val="031E8073"/>
    <w:rsid w:val="032DD9D3"/>
    <w:rsid w:val="033D8C34"/>
    <w:rsid w:val="049D6AAD"/>
    <w:rsid w:val="05051CF0"/>
    <w:rsid w:val="051CA73D"/>
    <w:rsid w:val="0631257A"/>
    <w:rsid w:val="064F7E4F"/>
    <w:rsid w:val="07786783"/>
    <w:rsid w:val="079FCADC"/>
    <w:rsid w:val="087CDD72"/>
    <w:rsid w:val="088FB499"/>
    <w:rsid w:val="08C4119D"/>
    <w:rsid w:val="0A637F2B"/>
    <w:rsid w:val="0ADE8451"/>
    <w:rsid w:val="0AEDE708"/>
    <w:rsid w:val="0AF51C9F"/>
    <w:rsid w:val="0B88901B"/>
    <w:rsid w:val="0B8F4893"/>
    <w:rsid w:val="0C23830B"/>
    <w:rsid w:val="0C5D8DA5"/>
    <w:rsid w:val="0CA32626"/>
    <w:rsid w:val="0DAB76BF"/>
    <w:rsid w:val="0DDF2110"/>
    <w:rsid w:val="0E0F74E8"/>
    <w:rsid w:val="0E8552F4"/>
    <w:rsid w:val="0F4F439C"/>
    <w:rsid w:val="0FAB34A5"/>
    <w:rsid w:val="0FAF4F9E"/>
    <w:rsid w:val="0FEBB354"/>
    <w:rsid w:val="10CB4593"/>
    <w:rsid w:val="114B35C6"/>
    <w:rsid w:val="116884BC"/>
    <w:rsid w:val="11C6F216"/>
    <w:rsid w:val="139AE99D"/>
    <w:rsid w:val="141C0EB2"/>
    <w:rsid w:val="1455E27E"/>
    <w:rsid w:val="148B5879"/>
    <w:rsid w:val="15B7DF13"/>
    <w:rsid w:val="15C7B424"/>
    <w:rsid w:val="15F9546F"/>
    <w:rsid w:val="161F5AF0"/>
    <w:rsid w:val="16B0F200"/>
    <w:rsid w:val="16FBD18E"/>
    <w:rsid w:val="1746DF95"/>
    <w:rsid w:val="18882517"/>
    <w:rsid w:val="18D28FCD"/>
    <w:rsid w:val="19067BE0"/>
    <w:rsid w:val="1AC02996"/>
    <w:rsid w:val="1AD3F7D7"/>
    <w:rsid w:val="1AFD5EEF"/>
    <w:rsid w:val="1BBFA19F"/>
    <w:rsid w:val="1BEECAA8"/>
    <w:rsid w:val="1C53EB48"/>
    <w:rsid w:val="1C654B46"/>
    <w:rsid w:val="1CE664A6"/>
    <w:rsid w:val="1D4E5448"/>
    <w:rsid w:val="1D6B1312"/>
    <w:rsid w:val="1D7EB320"/>
    <w:rsid w:val="1DFACC3A"/>
    <w:rsid w:val="1EAF349D"/>
    <w:rsid w:val="1F199CC8"/>
    <w:rsid w:val="1F25B478"/>
    <w:rsid w:val="1F28DC20"/>
    <w:rsid w:val="1F319036"/>
    <w:rsid w:val="1FA8490C"/>
    <w:rsid w:val="2028DD55"/>
    <w:rsid w:val="20395BEF"/>
    <w:rsid w:val="203B86FE"/>
    <w:rsid w:val="20D9A1A4"/>
    <w:rsid w:val="218F9E80"/>
    <w:rsid w:val="219407B8"/>
    <w:rsid w:val="22551C83"/>
    <w:rsid w:val="229B445E"/>
    <w:rsid w:val="22A9109F"/>
    <w:rsid w:val="22BDEB64"/>
    <w:rsid w:val="234653E6"/>
    <w:rsid w:val="236D174A"/>
    <w:rsid w:val="246112A3"/>
    <w:rsid w:val="24F57CFA"/>
    <w:rsid w:val="250CCD12"/>
    <w:rsid w:val="257E84B5"/>
    <w:rsid w:val="25A64847"/>
    <w:rsid w:val="25A8DED1"/>
    <w:rsid w:val="2612A5CE"/>
    <w:rsid w:val="261C18A3"/>
    <w:rsid w:val="26A667C1"/>
    <w:rsid w:val="2708B6C2"/>
    <w:rsid w:val="27A8C7EF"/>
    <w:rsid w:val="27AF8259"/>
    <w:rsid w:val="2818B77B"/>
    <w:rsid w:val="2834475F"/>
    <w:rsid w:val="28CC52C7"/>
    <w:rsid w:val="294D075F"/>
    <w:rsid w:val="296F5FA0"/>
    <w:rsid w:val="2AB0A8A8"/>
    <w:rsid w:val="2B281A14"/>
    <w:rsid w:val="2B2CD581"/>
    <w:rsid w:val="2B510CEB"/>
    <w:rsid w:val="2B51420F"/>
    <w:rsid w:val="2B667963"/>
    <w:rsid w:val="2CC96F42"/>
    <w:rsid w:val="2CD10B9A"/>
    <w:rsid w:val="2CFEB69A"/>
    <w:rsid w:val="2D41F9FB"/>
    <w:rsid w:val="2DC055A5"/>
    <w:rsid w:val="2E240048"/>
    <w:rsid w:val="2E42609E"/>
    <w:rsid w:val="2E9A86FB"/>
    <w:rsid w:val="2F32E05B"/>
    <w:rsid w:val="2FA8077D"/>
    <w:rsid w:val="2FD51AD2"/>
    <w:rsid w:val="30092A8F"/>
    <w:rsid w:val="30CFAEF6"/>
    <w:rsid w:val="31D8CDCA"/>
    <w:rsid w:val="31EB501A"/>
    <w:rsid w:val="32650E7E"/>
    <w:rsid w:val="3285A5BC"/>
    <w:rsid w:val="334F8F0C"/>
    <w:rsid w:val="342BC43D"/>
    <w:rsid w:val="34E136F0"/>
    <w:rsid w:val="357CDEAA"/>
    <w:rsid w:val="360F6C83"/>
    <w:rsid w:val="3629CA26"/>
    <w:rsid w:val="3769B741"/>
    <w:rsid w:val="3818F0F8"/>
    <w:rsid w:val="38F51C55"/>
    <w:rsid w:val="39ADD641"/>
    <w:rsid w:val="3A7599C0"/>
    <w:rsid w:val="3AD327A4"/>
    <w:rsid w:val="3AF8C5D6"/>
    <w:rsid w:val="3B81853E"/>
    <w:rsid w:val="3B820B96"/>
    <w:rsid w:val="3C986B99"/>
    <w:rsid w:val="3CE96BBF"/>
    <w:rsid w:val="3D39D5D9"/>
    <w:rsid w:val="3DB085F3"/>
    <w:rsid w:val="3DDC668B"/>
    <w:rsid w:val="3E170DE0"/>
    <w:rsid w:val="3E27BF15"/>
    <w:rsid w:val="3E57B10F"/>
    <w:rsid w:val="3EA88293"/>
    <w:rsid w:val="3EB0AAC5"/>
    <w:rsid w:val="3F6CF426"/>
    <w:rsid w:val="4041D751"/>
    <w:rsid w:val="40929C28"/>
    <w:rsid w:val="40BD5B1D"/>
    <w:rsid w:val="40E8463B"/>
    <w:rsid w:val="42E85765"/>
    <w:rsid w:val="43FE7D90"/>
    <w:rsid w:val="44319BF1"/>
    <w:rsid w:val="4480208E"/>
    <w:rsid w:val="450ADEF6"/>
    <w:rsid w:val="45EBB738"/>
    <w:rsid w:val="466DF7AE"/>
    <w:rsid w:val="46D5561A"/>
    <w:rsid w:val="46E71417"/>
    <w:rsid w:val="479A6D6A"/>
    <w:rsid w:val="4819EA22"/>
    <w:rsid w:val="48B1605A"/>
    <w:rsid w:val="49BC9569"/>
    <w:rsid w:val="49F0F9A8"/>
    <w:rsid w:val="4ACC17E0"/>
    <w:rsid w:val="4B80BEFD"/>
    <w:rsid w:val="4BBF1CE0"/>
    <w:rsid w:val="4BC6955E"/>
    <w:rsid w:val="4BD5A77B"/>
    <w:rsid w:val="4BD9AE8A"/>
    <w:rsid w:val="4CF4362B"/>
    <w:rsid w:val="4DA01E18"/>
    <w:rsid w:val="4E1EC121"/>
    <w:rsid w:val="4E90068C"/>
    <w:rsid w:val="4F06918D"/>
    <w:rsid w:val="4FA56AD5"/>
    <w:rsid w:val="5038198A"/>
    <w:rsid w:val="50FA2E8B"/>
    <w:rsid w:val="5114A7F7"/>
    <w:rsid w:val="523E1DB1"/>
    <w:rsid w:val="5286D16C"/>
    <w:rsid w:val="52B07858"/>
    <w:rsid w:val="52B7C804"/>
    <w:rsid w:val="52BE2488"/>
    <w:rsid w:val="52E0C920"/>
    <w:rsid w:val="5306EC9C"/>
    <w:rsid w:val="5307FA4E"/>
    <w:rsid w:val="53F67D2B"/>
    <w:rsid w:val="556D27F1"/>
    <w:rsid w:val="5631C08C"/>
    <w:rsid w:val="566C159C"/>
    <w:rsid w:val="5689B902"/>
    <w:rsid w:val="56F697D7"/>
    <w:rsid w:val="572E6C16"/>
    <w:rsid w:val="5787049D"/>
    <w:rsid w:val="57E15235"/>
    <w:rsid w:val="57ECDA6C"/>
    <w:rsid w:val="58235D8E"/>
    <w:rsid w:val="58995696"/>
    <w:rsid w:val="590A8D54"/>
    <w:rsid w:val="597332CB"/>
    <w:rsid w:val="599779F6"/>
    <w:rsid w:val="59AC4277"/>
    <w:rsid w:val="59BE63EC"/>
    <w:rsid w:val="59E1083F"/>
    <w:rsid w:val="5B0455B7"/>
    <w:rsid w:val="5B0CEE20"/>
    <w:rsid w:val="5B23BB15"/>
    <w:rsid w:val="5BD2A332"/>
    <w:rsid w:val="5C062579"/>
    <w:rsid w:val="5C24E59B"/>
    <w:rsid w:val="5C9D102B"/>
    <w:rsid w:val="5DCBCC2E"/>
    <w:rsid w:val="5E8D4EF4"/>
    <w:rsid w:val="5EDF9E05"/>
    <w:rsid w:val="5F204930"/>
    <w:rsid w:val="5F55970D"/>
    <w:rsid w:val="5F5FCBD0"/>
    <w:rsid w:val="5F5FD7F1"/>
    <w:rsid w:val="60B69771"/>
    <w:rsid w:val="61036CF0"/>
    <w:rsid w:val="616EADDA"/>
    <w:rsid w:val="621A05C4"/>
    <w:rsid w:val="625579BF"/>
    <w:rsid w:val="629F3D0C"/>
    <w:rsid w:val="629F3D51"/>
    <w:rsid w:val="63612179"/>
    <w:rsid w:val="6369B543"/>
    <w:rsid w:val="63795D68"/>
    <w:rsid w:val="64093EDC"/>
    <w:rsid w:val="65463469"/>
    <w:rsid w:val="65943DEF"/>
    <w:rsid w:val="65D6DE13"/>
    <w:rsid w:val="66A42465"/>
    <w:rsid w:val="67B08640"/>
    <w:rsid w:val="67D9D02A"/>
    <w:rsid w:val="6873601D"/>
    <w:rsid w:val="6927A732"/>
    <w:rsid w:val="6A797B6B"/>
    <w:rsid w:val="6B5A4A2A"/>
    <w:rsid w:val="6B8FEFD0"/>
    <w:rsid w:val="6C1F20F4"/>
    <w:rsid w:val="6C461F97"/>
    <w:rsid w:val="6CE2364F"/>
    <w:rsid w:val="6DCFFE4C"/>
    <w:rsid w:val="6E90FCEC"/>
    <w:rsid w:val="6EDDC1F4"/>
    <w:rsid w:val="6F146874"/>
    <w:rsid w:val="6FC025E8"/>
    <w:rsid w:val="6FF5F891"/>
    <w:rsid w:val="704331D5"/>
    <w:rsid w:val="7093A566"/>
    <w:rsid w:val="71C0F85D"/>
    <w:rsid w:val="72CBF969"/>
    <w:rsid w:val="72E9801E"/>
    <w:rsid w:val="74591F02"/>
    <w:rsid w:val="745BB419"/>
    <w:rsid w:val="74753C98"/>
    <w:rsid w:val="765925C7"/>
    <w:rsid w:val="76705F6B"/>
    <w:rsid w:val="7676266D"/>
    <w:rsid w:val="7738A2B6"/>
    <w:rsid w:val="7811F6CE"/>
    <w:rsid w:val="787E4ED7"/>
    <w:rsid w:val="78BB4ABA"/>
    <w:rsid w:val="78C7A338"/>
    <w:rsid w:val="7905C1AC"/>
    <w:rsid w:val="79D4E6F3"/>
    <w:rsid w:val="7A017982"/>
    <w:rsid w:val="7A3FD63F"/>
    <w:rsid w:val="7AA4F254"/>
    <w:rsid w:val="7BF2EB7C"/>
    <w:rsid w:val="7C1ED1D4"/>
    <w:rsid w:val="7D3C61A5"/>
    <w:rsid w:val="7D8EBBDD"/>
    <w:rsid w:val="7F0D8B1C"/>
    <w:rsid w:val="7F51AE8E"/>
    <w:rsid w:val="7F9BD1A9"/>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837D4"/>
  <w15:docId w15:val="{E77F1D9E-C6A5-48C3-B6CF-49CC244AD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4A2325"/>
    <w:pPr>
      <w:spacing w:after="0" w:line="240" w:lineRule="auto"/>
    </w:pPr>
    <w:rPr>
      <w:rFonts w:ascii="Cambria" w:hAnsi="Cambria"/>
    </w:rPr>
  </w:style>
  <w:style w:type="paragraph" w:styleId="Heading1">
    <w:name w:val="heading 1"/>
    <w:basedOn w:val="Normal"/>
    <w:next w:val="Copytext"/>
    <w:link w:val="Heading1Char"/>
    <w:qFormat/>
    <w:rsid w:val="004D368B"/>
    <w:pPr>
      <w:keepNext/>
      <w:keepLines/>
      <w:pageBreakBefore/>
      <w:numPr>
        <w:numId w:val="2"/>
      </w:numPr>
      <w:spacing w:after="280"/>
      <w:ind w:left="567" w:hanging="142"/>
      <w:outlineLvl w:val="0"/>
    </w:pPr>
    <w:rPr>
      <w:rFonts w:ascii="Calibri" w:eastAsiaTheme="majorEastAsia" w:hAnsi="Calibri" w:cstheme="majorBidi"/>
      <w:b/>
      <w:bCs/>
      <w:caps/>
      <w:color w:val="FE9915" w:themeColor="accent1"/>
      <w:sz w:val="32"/>
      <w:szCs w:val="28"/>
    </w:rPr>
  </w:style>
  <w:style w:type="paragraph" w:styleId="Heading2">
    <w:name w:val="heading 2"/>
    <w:basedOn w:val="Normal"/>
    <w:next w:val="Copytext"/>
    <w:link w:val="Heading2Char"/>
    <w:qFormat/>
    <w:rsid w:val="004D368B"/>
    <w:pPr>
      <w:keepNext/>
      <w:keepLines/>
      <w:numPr>
        <w:ilvl w:val="1"/>
        <w:numId w:val="3"/>
      </w:numPr>
      <w:spacing w:before="560" w:after="280" w:line="280" w:lineRule="atLeast"/>
      <w:ind w:left="572" w:hanging="147"/>
      <w:outlineLvl w:val="1"/>
    </w:pPr>
    <w:rPr>
      <w:rFonts w:ascii="Calibri" w:eastAsiaTheme="majorEastAsia" w:hAnsi="Calibri" w:cstheme="majorBidi"/>
      <w:b/>
      <w:bCs/>
      <w:caps/>
      <w:color w:val="0082A1" w:themeColor="accent2"/>
      <w:sz w:val="24"/>
      <w:szCs w:val="26"/>
    </w:rPr>
  </w:style>
  <w:style w:type="paragraph" w:styleId="Heading3">
    <w:name w:val="heading 3"/>
    <w:basedOn w:val="Normal"/>
    <w:next w:val="Normal"/>
    <w:link w:val="Heading3Char"/>
    <w:uiPriority w:val="9"/>
    <w:semiHidden/>
    <w:unhideWhenUsed/>
    <w:qFormat/>
    <w:rsid w:val="00561EE9"/>
    <w:pPr>
      <w:keepNext/>
      <w:keepLines/>
      <w:numPr>
        <w:ilvl w:val="2"/>
        <w:numId w:val="2"/>
      </w:numPr>
      <w:spacing w:before="200"/>
      <w:outlineLvl w:val="2"/>
    </w:pPr>
    <w:rPr>
      <w:rFonts w:asciiTheme="majorHAnsi" w:eastAsiaTheme="majorEastAsia" w:hAnsiTheme="majorHAnsi" w:cstheme="majorBidi"/>
      <w:b/>
      <w:bCs/>
      <w:color w:val="FE9915" w:themeColor="accent1"/>
    </w:rPr>
  </w:style>
  <w:style w:type="paragraph" w:styleId="Heading4">
    <w:name w:val="heading 4"/>
    <w:basedOn w:val="Normal"/>
    <w:next w:val="Normal"/>
    <w:link w:val="Heading4Char"/>
    <w:uiPriority w:val="9"/>
    <w:semiHidden/>
    <w:unhideWhenUsed/>
    <w:qFormat/>
    <w:rsid w:val="00561EE9"/>
    <w:pPr>
      <w:keepNext/>
      <w:keepLines/>
      <w:numPr>
        <w:ilvl w:val="3"/>
        <w:numId w:val="2"/>
      </w:numPr>
      <w:spacing w:before="200"/>
      <w:outlineLvl w:val="3"/>
    </w:pPr>
    <w:rPr>
      <w:rFonts w:asciiTheme="majorHAnsi" w:eastAsiaTheme="majorEastAsia" w:hAnsiTheme="majorHAnsi" w:cstheme="majorBidi"/>
      <w:b/>
      <w:bCs/>
      <w:i/>
      <w:iCs/>
      <w:color w:val="FE9915" w:themeColor="accent1"/>
    </w:rPr>
  </w:style>
  <w:style w:type="paragraph" w:styleId="Heading5">
    <w:name w:val="heading 5"/>
    <w:basedOn w:val="Normal"/>
    <w:next w:val="Normal"/>
    <w:link w:val="Heading5Char"/>
    <w:uiPriority w:val="9"/>
    <w:semiHidden/>
    <w:unhideWhenUsed/>
    <w:qFormat/>
    <w:rsid w:val="00561EE9"/>
    <w:pPr>
      <w:keepNext/>
      <w:keepLines/>
      <w:numPr>
        <w:ilvl w:val="4"/>
        <w:numId w:val="2"/>
      </w:numPr>
      <w:spacing w:before="200"/>
      <w:outlineLvl w:val="4"/>
    </w:pPr>
    <w:rPr>
      <w:rFonts w:asciiTheme="majorHAnsi" w:eastAsiaTheme="majorEastAsia" w:hAnsiTheme="majorHAnsi" w:cstheme="majorBidi"/>
      <w:color w:val="884D00" w:themeColor="accent1" w:themeShade="7F"/>
    </w:rPr>
  </w:style>
  <w:style w:type="paragraph" w:styleId="Heading6">
    <w:name w:val="heading 6"/>
    <w:basedOn w:val="Normal"/>
    <w:next w:val="Normal"/>
    <w:link w:val="Heading6Char"/>
    <w:uiPriority w:val="9"/>
    <w:semiHidden/>
    <w:unhideWhenUsed/>
    <w:qFormat/>
    <w:rsid w:val="00561EE9"/>
    <w:pPr>
      <w:keepNext/>
      <w:keepLines/>
      <w:numPr>
        <w:ilvl w:val="5"/>
        <w:numId w:val="2"/>
      </w:numPr>
      <w:spacing w:before="200"/>
      <w:outlineLvl w:val="5"/>
    </w:pPr>
    <w:rPr>
      <w:rFonts w:asciiTheme="majorHAnsi" w:eastAsiaTheme="majorEastAsia" w:hAnsiTheme="majorHAnsi" w:cstheme="majorBidi"/>
      <w:i/>
      <w:iCs/>
      <w:color w:val="884D00" w:themeColor="accent1" w:themeShade="7F"/>
    </w:rPr>
  </w:style>
  <w:style w:type="paragraph" w:styleId="Heading7">
    <w:name w:val="heading 7"/>
    <w:basedOn w:val="Normal"/>
    <w:next w:val="Normal"/>
    <w:link w:val="Heading7Char"/>
    <w:uiPriority w:val="9"/>
    <w:semiHidden/>
    <w:unhideWhenUsed/>
    <w:qFormat/>
    <w:rsid w:val="00561EE9"/>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1EE9"/>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61EE9"/>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37B6D"/>
    <w:pPr>
      <w:tabs>
        <w:tab w:val="center" w:pos="4536"/>
        <w:tab w:val="right" w:pos="9072"/>
      </w:tabs>
    </w:pPr>
  </w:style>
  <w:style w:type="character" w:customStyle="1" w:styleId="HeaderChar">
    <w:name w:val="Header Char"/>
    <w:basedOn w:val="DefaultParagraphFont"/>
    <w:link w:val="Header"/>
    <w:uiPriority w:val="99"/>
    <w:semiHidden/>
    <w:rsid w:val="004D368B"/>
    <w:rPr>
      <w:rFonts w:ascii="Cambria" w:hAnsi="Cambria"/>
    </w:rPr>
  </w:style>
  <w:style w:type="paragraph" w:styleId="Footer">
    <w:name w:val="footer"/>
    <w:basedOn w:val="Normal"/>
    <w:link w:val="FooterChar"/>
    <w:uiPriority w:val="99"/>
    <w:semiHidden/>
    <w:rsid w:val="00737B6D"/>
    <w:pPr>
      <w:tabs>
        <w:tab w:val="center" w:pos="4536"/>
        <w:tab w:val="right" w:pos="9072"/>
      </w:tabs>
    </w:pPr>
  </w:style>
  <w:style w:type="character" w:customStyle="1" w:styleId="FooterChar">
    <w:name w:val="Footer Char"/>
    <w:basedOn w:val="DefaultParagraphFont"/>
    <w:link w:val="Footer"/>
    <w:uiPriority w:val="99"/>
    <w:semiHidden/>
    <w:rsid w:val="004D368B"/>
    <w:rPr>
      <w:rFonts w:ascii="Cambria" w:hAnsi="Cambria"/>
    </w:rPr>
  </w:style>
  <w:style w:type="character" w:customStyle="1" w:styleId="Heading1Char">
    <w:name w:val="Heading 1 Char"/>
    <w:basedOn w:val="DefaultParagraphFont"/>
    <w:link w:val="Heading1"/>
    <w:rsid w:val="004D368B"/>
    <w:rPr>
      <w:rFonts w:ascii="Calibri" w:eastAsiaTheme="majorEastAsia" w:hAnsi="Calibri" w:cstheme="majorBidi"/>
      <w:b/>
      <w:bCs/>
      <w:caps/>
      <w:color w:val="FE9915" w:themeColor="accent1"/>
      <w:sz w:val="32"/>
      <w:szCs w:val="28"/>
    </w:rPr>
  </w:style>
  <w:style w:type="character" w:customStyle="1" w:styleId="Heading2Char">
    <w:name w:val="Heading 2 Char"/>
    <w:basedOn w:val="DefaultParagraphFont"/>
    <w:link w:val="Heading2"/>
    <w:rsid w:val="004D368B"/>
    <w:rPr>
      <w:rFonts w:ascii="Calibri" w:eastAsiaTheme="majorEastAsia" w:hAnsi="Calibri" w:cstheme="majorBidi"/>
      <w:b/>
      <w:bCs/>
      <w:caps/>
      <w:color w:val="0082A1" w:themeColor="accent2"/>
      <w:sz w:val="24"/>
      <w:szCs w:val="26"/>
    </w:rPr>
  </w:style>
  <w:style w:type="character" w:customStyle="1" w:styleId="Heading3Char">
    <w:name w:val="Heading 3 Char"/>
    <w:basedOn w:val="DefaultParagraphFont"/>
    <w:link w:val="Heading3"/>
    <w:uiPriority w:val="9"/>
    <w:semiHidden/>
    <w:rsid w:val="00561EE9"/>
    <w:rPr>
      <w:rFonts w:asciiTheme="majorHAnsi" w:eastAsiaTheme="majorEastAsia" w:hAnsiTheme="majorHAnsi" w:cstheme="majorBidi"/>
      <w:b/>
      <w:bCs/>
      <w:color w:val="FE9915" w:themeColor="accent1"/>
    </w:rPr>
  </w:style>
  <w:style w:type="character" w:customStyle="1" w:styleId="Heading4Char">
    <w:name w:val="Heading 4 Char"/>
    <w:basedOn w:val="DefaultParagraphFont"/>
    <w:link w:val="Heading4"/>
    <w:uiPriority w:val="9"/>
    <w:semiHidden/>
    <w:rsid w:val="00561EE9"/>
    <w:rPr>
      <w:rFonts w:asciiTheme="majorHAnsi" w:eastAsiaTheme="majorEastAsia" w:hAnsiTheme="majorHAnsi" w:cstheme="majorBidi"/>
      <w:b/>
      <w:bCs/>
      <w:i/>
      <w:iCs/>
      <w:color w:val="FE9915" w:themeColor="accent1"/>
    </w:rPr>
  </w:style>
  <w:style w:type="character" w:customStyle="1" w:styleId="Heading5Char">
    <w:name w:val="Heading 5 Char"/>
    <w:basedOn w:val="DefaultParagraphFont"/>
    <w:link w:val="Heading5"/>
    <w:uiPriority w:val="9"/>
    <w:semiHidden/>
    <w:rsid w:val="00561EE9"/>
    <w:rPr>
      <w:rFonts w:asciiTheme="majorHAnsi" w:eastAsiaTheme="majorEastAsia" w:hAnsiTheme="majorHAnsi" w:cstheme="majorBidi"/>
      <w:color w:val="884D00" w:themeColor="accent1" w:themeShade="7F"/>
    </w:rPr>
  </w:style>
  <w:style w:type="character" w:customStyle="1" w:styleId="Heading6Char">
    <w:name w:val="Heading 6 Char"/>
    <w:basedOn w:val="DefaultParagraphFont"/>
    <w:link w:val="Heading6"/>
    <w:uiPriority w:val="9"/>
    <w:semiHidden/>
    <w:rsid w:val="00561EE9"/>
    <w:rPr>
      <w:rFonts w:asciiTheme="majorHAnsi" w:eastAsiaTheme="majorEastAsia" w:hAnsiTheme="majorHAnsi" w:cstheme="majorBidi"/>
      <w:i/>
      <w:iCs/>
      <w:color w:val="884D00" w:themeColor="accent1" w:themeShade="7F"/>
    </w:rPr>
  </w:style>
  <w:style w:type="character" w:customStyle="1" w:styleId="Heading7Char">
    <w:name w:val="Heading 7 Char"/>
    <w:basedOn w:val="DefaultParagraphFont"/>
    <w:link w:val="Heading7"/>
    <w:uiPriority w:val="9"/>
    <w:semiHidden/>
    <w:rsid w:val="00561EE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61EE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61EE9"/>
    <w:rPr>
      <w:rFonts w:asciiTheme="majorHAnsi" w:eastAsiaTheme="majorEastAsia" w:hAnsiTheme="majorHAnsi" w:cstheme="majorBidi"/>
      <w:i/>
      <w:iCs/>
      <w:color w:val="404040" w:themeColor="text1" w:themeTint="BF"/>
      <w:sz w:val="20"/>
      <w:szCs w:val="20"/>
    </w:rPr>
  </w:style>
  <w:style w:type="paragraph" w:customStyle="1" w:styleId="Copytext">
    <w:name w:val="Copytext"/>
    <w:basedOn w:val="Normal"/>
    <w:uiPriority w:val="2"/>
    <w:qFormat/>
    <w:rsid w:val="00EC493B"/>
    <w:pPr>
      <w:spacing w:after="280" w:line="280" w:lineRule="atLeast"/>
      <w:ind w:left="567"/>
      <w:jc w:val="both"/>
    </w:pPr>
    <w:rPr>
      <w:sz w:val="19"/>
      <w:szCs w:val="19"/>
    </w:rPr>
  </w:style>
  <w:style w:type="paragraph" w:customStyle="1" w:styleId="CopytextTitel">
    <w:name w:val="Copytext Titel"/>
    <w:basedOn w:val="Copytext"/>
    <w:next w:val="Copytext"/>
    <w:uiPriority w:val="1"/>
    <w:qFormat/>
    <w:rsid w:val="005D2339"/>
    <w:pPr>
      <w:keepNext/>
      <w:spacing w:after="0"/>
      <w:jc w:val="left"/>
    </w:pPr>
    <w:rPr>
      <w:rFonts w:ascii="Calibri" w:hAnsi="Calibri"/>
      <w:b/>
      <w:color w:val="7F7F7F" w:themeColor="accent3"/>
      <w:sz w:val="22"/>
      <w:szCs w:val="22"/>
    </w:rPr>
  </w:style>
  <w:style w:type="paragraph" w:customStyle="1" w:styleId="KastenEinleitung">
    <w:name w:val="Kasten Einleitung"/>
    <w:basedOn w:val="Copytext"/>
    <w:uiPriority w:val="8"/>
    <w:qFormat/>
    <w:rsid w:val="00B01D56"/>
    <w:pPr>
      <w:spacing w:after="140"/>
      <w:jc w:val="left"/>
    </w:pPr>
    <w:rPr>
      <w:b/>
      <w:i/>
      <w:color w:val="0082A1"/>
    </w:rPr>
  </w:style>
  <w:style w:type="table" w:styleId="TableGrid">
    <w:name w:val="Table Grid"/>
    <w:basedOn w:val="TableNormal"/>
    <w:uiPriority w:val="59"/>
    <w:rsid w:val="00393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stenAufzhlungmitAbstand">
    <w:name w:val="Kasten Aufzählung mit Abstand"/>
    <w:basedOn w:val="Copytext"/>
    <w:uiPriority w:val="8"/>
    <w:qFormat/>
    <w:rsid w:val="00FC5CE1"/>
    <w:pPr>
      <w:numPr>
        <w:numId w:val="4"/>
      </w:numPr>
      <w:spacing w:after="100" w:line="240" w:lineRule="atLeast"/>
      <w:ind w:left="482" w:hanging="198"/>
      <w:jc w:val="left"/>
    </w:pPr>
    <w:rPr>
      <w:b/>
      <w:sz w:val="17"/>
      <w:szCs w:val="17"/>
    </w:rPr>
  </w:style>
  <w:style w:type="paragraph" w:customStyle="1" w:styleId="KastenAufzhlungohneAbstand">
    <w:name w:val="Kasten Aufzählung ohne Abstand"/>
    <w:basedOn w:val="Copytext"/>
    <w:uiPriority w:val="8"/>
    <w:qFormat/>
    <w:rsid w:val="008D66FF"/>
    <w:pPr>
      <w:numPr>
        <w:numId w:val="6"/>
      </w:numPr>
      <w:spacing w:line="240" w:lineRule="atLeast"/>
      <w:ind w:left="482" w:hanging="198"/>
      <w:jc w:val="left"/>
    </w:pPr>
    <w:rPr>
      <w:b/>
      <w:sz w:val="17"/>
      <w:szCs w:val="17"/>
    </w:rPr>
  </w:style>
  <w:style w:type="paragraph" w:customStyle="1" w:styleId="KastenAufzhlung2Ebene">
    <w:name w:val="Kasten Aufzählung 2. Ebene"/>
    <w:basedOn w:val="Copytext"/>
    <w:uiPriority w:val="8"/>
    <w:qFormat/>
    <w:rsid w:val="00FC5CE1"/>
    <w:pPr>
      <w:numPr>
        <w:ilvl w:val="1"/>
        <w:numId w:val="4"/>
      </w:numPr>
      <w:spacing w:after="100" w:line="240" w:lineRule="atLeast"/>
      <w:ind w:left="624" w:hanging="142"/>
      <w:jc w:val="left"/>
    </w:pPr>
    <w:rPr>
      <w:sz w:val="17"/>
      <w:szCs w:val="17"/>
    </w:rPr>
  </w:style>
  <w:style w:type="paragraph" w:customStyle="1" w:styleId="Kastenberschrift">
    <w:name w:val="Kasten Überschrift"/>
    <w:basedOn w:val="KastenEinleitung"/>
    <w:uiPriority w:val="8"/>
    <w:qFormat/>
    <w:rsid w:val="00396FBA"/>
    <w:rPr>
      <w:rFonts w:ascii="Calibri" w:hAnsi="Calibri"/>
      <w:i w:val="0"/>
      <w:color w:val="7F7F7F" w:themeColor="accent3"/>
      <w:sz w:val="22"/>
    </w:rPr>
  </w:style>
  <w:style w:type="paragraph" w:styleId="BalloonText">
    <w:name w:val="Balloon Text"/>
    <w:basedOn w:val="Normal"/>
    <w:link w:val="BalloonTextChar"/>
    <w:uiPriority w:val="99"/>
    <w:semiHidden/>
    <w:unhideWhenUsed/>
    <w:rsid w:val="00205093"/>
    <w:rPr>
      <w:rFonts w:ascii="Tahoma" w:hAnsi="Tahoma" w:cs="Tahoma"/>
      <w:sz w:val="16"/>
      <w:szCs w:val="16"/>
    </w:rPr>
  </w:style>
  <w:style w:type="character" w:customStyle="1" w:styleId="BalloonTextChar">
    <w:name w:val="Balloon Text Char"/>
    <w:basedOn w:val="DefaultParagraphFont"/>
    <w:link w:val="BalloonText"/>
    <w:uiPriority w:val="99"/>
    <w:semiHidden/>
    <w:rsid w:val="00205093"/>
    <w:rPr>
      <w:rFonts w:ascii="Tahoma" w:hAnsi="Tahoma" w:cs="Tahoma"/>
      <w:sz w:val="16"/>
      <w:szCs w:val="16"/>
    </w:rPr>
  </w:style>
  <w:style w:type="paragraph" w:styleId="TOC2">
    <w:name w:val="toc 2"/>
    <w:basedOn w:val="Normal"/>
    <w:next w:val="Normal"/>
    <w:autoRedefine/>
    <w:uiPriority w:val="39"/>
    <w:rsid w:val="004D368B"/>
    <w:pPr>
      <w:tabs>
        <w:tab w:val="left" w:pos="567"/>
        <w:tab w:val="right" w:pos="9072"/>
      </w:tabs>
      <w:spacing w:after="560" w:line="280" w:lineRule="atLeast"/>
      <w:ind w:left="425" w:hanging="425"/>
      <w:contextualSpacing/>
    </w:pPr>
    <w:rPr>
      <w:rFonts w:ascii="Calibri" w:hAnsi="Calibri"/>
      <w:b/>
      <w:color w:val="0082A1" w:themeColor="accent2"/>
      <w:sz w:val="21"/>
    </w:rPr>
  </w:style>
  <w:style w:type="paragraph" w:styleId="TOC1">
    <w:name w:val="toc 1"/>
    <w:basedOn w:val="Normal"/>
    <w:next w:val="Normal"/>
    <w:autoRedefine/>
    <w:uiPriority w:val="39"/>
    <w:rsid w:val="004D368B"/>
    <w:pPr>
      <w:tabs>
        <w:tab w:val="left" w:pos="567"/>
        <w:tab w:val="right" w:pos="9072"/>
      </w:tabs>
      <w:spacing w:after="280" w:line="280" w:lineRule="atLeast"/>
      <w:ind w:left="425" w:hanging="425"/>
    </w:pPr>
    <w:rPr>
      <w:rFonts w:ascii="Calibri" w:hAnsi="Calibri"/>
      <w:b/>
      <w:caps/>
      <w:noProof/>
      <w:color w:val="FE9915" w:themeColor="accent1"/>
      <w:sz w:val="24"/>
    </w:rPr>
  </w:style>
  <w:style w:type="character" w:styleId="Hyperlink">
    <w:name w:val="Hyperlink"/>
    <w:basedOn w:val="DefaultParagraphFont"/>
    <w:uiPriority w:val="99"/>
    <w:rsid w:val="00FF174D"/>
    <w:rPr>
      <w:color w:val="000000" w:themeColor="hyperlink"/>
      <w:u w:val="single"/>
    </w:rPr>
  </w:style>
  <w:style w:type="paragraph" w:styleId="Caption">
    <w:name w:val="caption"/>
    <w:basedOn w:val="Normal"/>
    <w:next w:val="Copytext"/>
    <w:uiPriority w:val="7"/>
    <w:qFormat/>
    <w:rsid w:val="00305438"/>
    <w:pPr>
      <w:spacing w:after="280" w:line="240" w:lineRule="atLeast"/>
      <w:ind w:left="567"/>
    </w:pPr>
    <w:rPr>
      <w:bCs/>
      <w:color w:val="5D5D5D"/>
      <w:sz w:val="17"/>
      <w:szCs w:val="18"/>
    </w:rPr>
  </w:style>
  <w:style w:type="paragraph" w:styleId="TableofFigures">
    <w:name w:val="table of figures"/>
    <w:basedOn w:val="Normal"/>
    <w:next w:val="Normal"/>
    <w:uiPriority w:val="19"/>
    <w:unhideWhenUsed/>
    <w:rsid w:val="00261FBB"/>
    <w:pPr>
      <w:tabs>
        <w:tab w:val="right" w:pos="9072"/>
      </w:tabs>
      <w:spacing w:after="100" w:line="240" w:lineRule="atLeast"/>
      <w:ind w:left="567"/>
    </w:pPr>
    <w:rPr>
      <w:sz w:val="19"/>
    </w:rPr>
  </w:style>
  <w:style w:type="paragraph" w:customStyle="1" w:styleId="Bild">
    <w:name w:val="Bild"/>
    <w:basedOn w:val="Copytext"/>
    <w:next w:val="Copytext"/>
    <w:uiPriority w:val="6"/>
    <w:qFormat/>
    <w:rsid w:val="00347E97"/>
    <w:pPr>
      <w:keepNext/>
      <w:framePr w:w="8505" w:wrap="notBeside" w:vAnchor="text" w:hAnchor="text" w:x="568" w:y="1"/>
      <w:spacing w:after="0" w:line="240" w:lineRule="auto"/>
      <w:ind w:left="0"/>
      <w:jc w:val="left"/>
    </w:pPr>
  </w:style>
  <w:style w:type="paragraph" w:customStyle="1" w:styleId="Aufzhlung2Ebene">
    <w:name w:val="Aufzählung 2. Ebene"/>
    <w:basedOn w:val="Copytext"/>
    <w:uiPriority w:val="3"/>
    <w:qFormat/>
    <w:rsid w:val="0047711D"/>
    <w:pPr>
      <w:numPr>
        <w:numId w:val="7"/>
      </w:numPr>
      <w:spacing w:after="100"/>
      <w:ind w:left="851" w:hanging="284"/>
    </w:pPr>
  </w:style>
  <w:style w:type="paragraph" w:customStyle="1" w:styleId="Aufzhlung">
    <w:name w:val="Aufzählung"/>
    <w:basedOn w:val="Aufzhlung2Ebene"/>
    <w:uiPriority w:val="3"/>
    <w:qFormat/>
    <w:rsid w:val="0047711D"/>
    <w:pPr>
      <w:numPr>
        <w:numId w:val="8"/>
      </w:numPr>
      <w:ind w:left="851" w:hanging="284"/>
    </w:pPr>
  </w:style>
  <w:style w:type="character" w:styleId="CommentReference">
    <w:name w:val="annotation reference"/>
    <w:basedOn w:val="DefaultParagraphFont"/>
    <w:uiPriority w:val="99"/>
    <w:semiHidden/>
    <w:unhideWhenUsed/>
    <w:rsid w:val="00C35358"/>
    <w:rPr>
      <w:sz w:val="16"/>
      <w:szCs w:val="16"/>
    </w:rPr>
  </w:style>
  <w:style w:type="paragraph" w:styleId="CommentText">
    <w:name w:val="annotation text"/>
    <w:basedOn w:val="Normal"/>
    <w:link w:val="CommentTextChar"/>
    <w:uiPriority w:val="99"/>
    <w:unhideWhenUsed/>
    <w:rsid w:val="00C35358"/>
    <w:rPr>
      <w:sz w:val="20"/>
      <w:szCs w:val="20"/>
    </w:rPr>
  </w:style>
  <w:style w:type="character" w:customStyle="1" w:styleId="CommentTextChar">
    <w:name w:val="Comment Text Char"/>
    <w:basedOn w:val="DefaultParagraphFont"/>
    <w:link w:val="CommentText"/>
    <w:uiPriority w:val="99"/>
    <w:rsid w:val="00C35358"/>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C35358"/>
    <w:rPr>
      <w:b/>
      <w:bCs/>
    </w:rPr>
  </w:style>
  <w:style w:type="character" w:customStyle="1" w:styleId="CommentSubjectChar">
    <w:name w:val="Comment Subject Char"/>
    <w:basedOn w:val="CommentTextChar"/>
    <w:link w:val="CommentSubject"/>
    <w:uiPriority w:val="99"/>
    <w:semiHidden/>
    <w:rsid w:val="00C35358"/>
    <w:rPr>
      <w:rFonts w:ascii="Cambria" w:hAnsi="Cambria"/>
      <w:b/>
      <w:bCs/>
      <w:sz w:val="20"/>
      <w:szCs w:val="20"/>
    </w:rPr>
  </w:style>
  <w:style w:type="character" w:styleId="PlaceholderText">
    <w:name w:val="Placeholder Text"/>
    <w:basedOn w:val="DefaultParagraphFont"/>
    <w:uiPriority w:val="99"/>
    <w:semiHidden/>
    <w:rsid w:val="00E774F6"/>
    <w:rPr>
      <w:color w:val="808080"/>
    </w:rPr>
  </w:style>
  <w:style w:type="paragraph" w:customStyle="1" w:styleId="titelblatt-titel">
    <w:name w:val="titelblatt-titel"/>
    <w:basedOn w:val="Normal"/>
    <w:uiPriority w:val="19"/>
    <w:semiHidden/>
    <w:qFormat/>
    <w:rsid w:val="00B96AC9"/>
    <w:pPr>
      <w:spacing w:line="680" w:lineRule="exact"/>
    </w:pPr>
    <w:rPr>
      <w:b/>
      <w:color w:val="FE9915"/>
      <w:sz w:val="28"/>
      <w:szCs w:val="28"/>
    </w:rPr>
  </w:style>
  <w:style w:type="paragraph" w:customStyle="1" w:styleId="titelblatt-version">
    <w:name w:val="titelblatt-version"/>
    <w:basedOn w:val="Normal"/>
    <w:uiPriority w:val="19"/>
    <w:semiHidden/>
    <w:qFormat/>
    <w:rsid w:val="00B96AC9"/>
  </w:style>
  <w:style w:type="paragraph" w:customStyle="1" w:styleId="offenePunkte">
    <w:name w:val="offene Punkte"/>
    <w:basedOn w:val="Copytext"/>
    <w:uiPriority w:val="4"/>
    <w:qFormat/>
    <w:rsid w:val="00DA5D14"/>
    <w:pPr>
      <w:numPr>
        <w:numId w:val="9"/>
      </w:numPr>
      <w:ind w:left="567"/>
    </w:pPr>
    <w:rPr>
      <w:i/>
      <w:color w:val="0082A1" w:themeColor="accent2"/>
    </w:rPr>
  </w:style>
  <w:style w:type="paragraph" w:customStyle="1" w:styleId="ListeReferenzdokumente">
    <w:name w:val="Liste Referenzdokumente"/>
    <w:basedOn w:val="Copytext"/>
    <w:uiPriority w:val="5"/>
    <w:qFormat/>
    <w:rsid w:val="00A75FF8"/>
    <w:pPr>
      <w:numPr>
        <w:numId w:val="10"/>
      </w:numPr>
      <w:ind w:left="993" w:hanging="426"/>
      <w:contextualSpacing/>
      <w:jc w:val="left"/>
    </w:pPr>
  </w:style>
  <w:style w:type="paragraph" w:styleId="TOC9">
    <w:name w:val="toc 9"/>
    <w:basedOn w:val="Normal"/>
    <w:next w:val="Normal"/>
    <w:autoRedefine/>
    <w:uiPriority w:val="39"/>
    <w:rsid w:val="00261FBB"/>
    <w:pPr>
      <w:tabs>
        <w:tab w:val="left" w:pos="660"/>
        <w:tab w:val="left" w:pos="9072"/>
      </w:tabs>
      <w:spacing w:after="100" w:line="280" w:lineRule="atLeast"/>
      <w:ind w:left="568" w:right="1134" w:hanging="284"/>
    </w:pPr>
    <w:rPr>
      <w:noProof/>
      <w:sz w:val="19"/>
    </w:rPr>
  </w:style>
  <w:style w:type="table" w:customStyle="1" w:styleId="BSITabelle">
    <w:name w:val="BSI Tabelle"/>
    <w:basedOn w:val="TableNormal"/>
    <w:uiPriority w:val="99"/>
    <w:qFormat/>
    <w:rsid w:val="004D368B"/>
    <w:pPr>
      <w:spacing w:after="0" w:line="240" w:lineRule="auto"/>
    </w:pPr>
    <w:rPr>
      <w:sz w:val="17"/>
    </w:rPr>
    <w:tblPr>
      <w:tblStyleRowBandSize w:val="1"/>
      <w:tblInd w:w="709" w:type="dxa"/>
      <w:tblBorders>
        <w:insideV w:val="single" w:sz="4" w:space="0" w:color="000000" w:themeColor="text1"/>
      </w:tblBorders>
      <w:tblCellMar>
        <w:top w:w="57" w:type="dxa"/>
        <w:left w:w="142" w:type="dxa"/>
        <w:bottom w:w="170" w:type="dxa"/>
        <w:right w:w="170" w:type="dxa"/>
      </w:tblCellMar>
    </w:tblPr>
    <w:tblStylePr w:type="firstRow">
      <w:rPr>
        <w:b/>
        <w:color w:val="0082A1" w:themeColor="accent2"/>
        <w:sz w:val="20"/>
      </w:rPr>
      <w:tblPr/>
      <w:tcPr>
        <w:shd w:val="clear" w:color="auto" w:fill="F5F5F5"/>
      </w:tcPr>
    </w:tblStylePr>
    <w:tblStylePr w:type="lastRow">
      <w:rPr>
        <w:b/>
      </w:rPr>
    </w:tblStylePr>
    <w:tblStylePr w:type="firstCol">
      <w:rPr>
        <w:b/>
      </w:rPr>
    </w:tblStylePr>
    <w:tblStylePr w:type="lastCol">
      <w:rPr>
        <w:b/>
      </w:rPr>
    </w:tblStylePr>
    <w:tblStylePr w:type="band2Horz">
      <w:tblPr/>
      <w:tcPr>
        <w:shd w:val="clear" w:color="auto" w:fill="F5F5F5"/>
      </w:tcPr>
    </w:tblStylePr>
  </w:style>
  <w:style w:type="paragraph" w:customStyle="1" w:styleId="Anforderungen">
    <w:name w:val="Anforderungen"/>
    <w:basedOn w:val="Copytext"/>
    <w:next w:val="Copytext"/>
    <w:uiPriority w:val="19"/>
    <w:qFormat/>
    <w:rsid w:val="005D2339"/>
    <w:rPr>
      <w:vanish/>
      <w:color w:val="80C1D0" w:themeColor="accent5"/>
    </w:rPr>
  </w:style>
  <w:style w:type="paragraph" w:customStyle="1" w:styleId="BSIStandard">
    <w:name w:val="BSI Standard"/>
    <w:basedOn w:val="Normal"/>
    <w:link w:val="BSIStandardZchn"/>
    <w:uiPriority w:val="5"/>
    <w:qFormat/>
    <w:rsid w:val="00F82832"/>
    <w:pPr>
      <w:spacing w:after="280" w:line="280" w:lineRule="atLeast"/>
      <w:ind w:left="567"/>
      <w:jc w:val="both"/>
    </w:pPr>
    <w:rPr>
      <w:sz w:val="19"/>
      <w:szCs w:val="19"/>
    </w:rPr>
  </w:style>
  <w:style w:type="character" w:customStyle="1" w:styleId="BSIStandardZchn">
    <w:name w:val="BSI Standard Zchn"/>
    <w:basedOn w:val="DefaultParagraphFont"/>
    <w:link w:val="BSIStandard"/>
    <w:uiPriority w:val="5"/>
    <w:rsid w:val="00F82832"/>
    <w:rPr>
      <w:rFonts w:ascii="Cambria" w:hAnsi="Cambria"/>
      <w:sz w:val="19"/>
      <w:szCs w:val="19"/>
    </w:rPr>
  </w:style>
  <w:style w:type="paragraph" w:customStyle="1" w:styleId="Tabellentitel">
    <w:name w:val="Tabellentitel"/>
    <w:basedOn w:val="KastenEinleitung"/>
    <w:uiPriority w:val="16"/>
    <w:rsid w:val="00F82832"/>
    <w:pPr>
      <w:spacing w:before="280"/>
    </w:pPr>
    <w:rPr>
      <w:rFonts w:ascii="Calibri" w:hAnsi="Calibri"/>
      <w:i w:val="0"/>
      <w:color w:val="7F7F7F" w:themeColor="accent3"/>
      <w:sz w:val="22"/>
    </w:rPr>
  </w:style>
  <w:style w:type="character" w:styleId="FollowedHyperlink">
    <w:name w:val="FollowedHyperlink"/>
    <w:basedOn w:val="DefaultParagraphFont"/>
    <w:uiPriority w:val="99"/>
    <w:semiHidden/>
    <w:unhideWhenUsed/>
    <w:rsid w:val="005F5F50"/>
    <w:rPr>
      <w:color w:val="000000" w:themeColor="followedHyperlink"/>
      <w:u w:val="single"/>
    </w:rPr>
  </w:style>
  <w:style w:type="character" w:customStyle="1" w:styleId="Ohne">
    <w:name w:val="Ohne"/>
    <w:rsid w:val="00E47B04"/>
  </w:style>
  <w:style w:type="character" w:customStyle="1" w:styleId="cf01">
    <w:name w:val="cf01"/>
    <w:basedOn w:val="DefaultParagraphFont"/>
    <w:rsid w:val="00E47B04"/>
    <w:rPr>
      <w:rFonts w:ascii="Segoe UI" w:hAnsi="Segoe UI" w:cs="Segoe UI" w:hint="default"/>
      <w:sz w:val="18"/>
      <w:szCs w:val="18"/>
    </w:rPr>
  </w:style>
  <w:style w:type="character" w:styleId="UnresolvedMention">
    <w:name w:val="Unresolved Mention"/>
    <w:basedOn w:val="DefaultParagraphFont"/>
    <w:uiPriority w:val="99"/>
    <w:semiHidden/>
    <w:unhideWhenUsed/>
    <w:rsid w:val="00E47B04"/>
    <w:rPr>
      <w:color w:val="605E5C"/>
      <w:shd w:val="clear" w:color="auto" w:fill="E1DFDD"/>
    </w:rPr>
  </w:style>
  <w:style w:type="paragraph" w:customStyle="1" w:styleId="paragraph">
    <w:name w:val="paragraph"/>
    <w:basedOn w:val="Normal"/>
    <w:rsid w:val="00D1226D"/>
    <w:pPr>
      <w:spacing w:before="100" w:beforeAutospacing="1" w:after="100" w:afterAutospacing="1"/>
    </w:pPr>
    <w:rPr>
      <w:rFonts w:ascii="Times New Roman" w:eastAsia="Times New Roman" w:hAnsi="Times New Roman" w:cs="Times New Roman"/>
      <w:sz w:val="24"/>
      <w:szCs w:val="24"/>
      <w:lang w:val="de-DE" w:eastAsia="de-DE"/>
    </w:rPr>
  </w:style>
  <w:style w:type="character" w:customStyle="1" w:styleId="normaltextrun">
    <w:name w:val="normaltextrun"/>
    <w:basedOn w:val="DefaultParagraphFont"/>
    <w:rsid w:val="00D1226D"/>
  </w:style>
  <w:style w:type="character" w:customStyle="1" w:styleId="eop">
    <w:name w:val="eop"/>
    <w:basedOn w:val="DefaultParagraphFont"/>
    <w:rsid w:val="00D1226D"/>
  </w:style>
  <w:style w:type="character" w:customStyle="1" w:styleId="spellingerror">
    <w:name w:val="spellingerror"/>
    <w:basedOn w:val="DefaultParagraphFont"/>
    <w:rsid w:val="00D1226D"/>
  </w:style>
  <w:style w:type="paragraph" w:styleId="Revision">
    <w:name w:val="Revision"/>
    <w:hidden/>
    <w:uiPriority w:val="99"/>
    <w:semiHidden/>
    <w:rsid w:val="00454F7C"/>
    <w:pPr>
      <w:spacing w:after="0" w:line="240" w:lineRule="auto"/>
    </w:pPr>
    <w:rPr>
      <w:rFonts w:ascii="Cambria" w:hAnsi="Cambria"/>
    </w:rPr>
  </w:style>
  <w:style w:type="character" w:styleId="Mention">
    <w:name w:val="Mention"/>
    <w:basedOn w:val="DefaultParagraphFont"/>
    <w:uiPriority w:val="99"/>
    <w:unhideWhenUsed/>
    <w:rsid w:val="000D78B1"/>
    <w:rPr>
      <w:color w:val="2B579A"/>
      <w:shd w:val="clear" w:color="auto" w:fill="E1DFDD"/>
    </w:rPr>
  </w:style>
  <w:style w:type="character" w:customStyle="1" w:styleId="scxw68876381">
    <w:name w:val="scxw68876381"/>
    <w:basedOn w:val="DefaultParagraphFont"/>
    <w:rsid w:val="00612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9753">
      <w:bodyDiv w:val="1"/>
      <w:marLeft w:val="0"/>
      <w:marRight w:val="0"/>
      <w:marTop w:val="0"/>
      <w:marBottom w:val="0"/>
      <w:divBdr>
        <w:top w:val="none" w:sz="0" w:space="0" w:color="auto"/>
        <w:left w:val="none" w:sz="0" w:space="0" w:color="auto"/>
        <w:bottom w:val="none" w:sz="0" w:space="0" w:color="auto"/>
        <w:right w:val="none" w:sz="0" w:space="0" w:color="auto"/>
      </w:divBdr>
    </w:div>
    <w:div w:id="157429138">
      <w:bodyDiv w:val="1"/>
      <w:marLeft w:val="0"/>
      <w:marRight w:val="0"/>
      <w:marTop w:val="0"/>
      <w:marBottom w:val="0"/>
      <w:divBdr>
        <w:top w:val="none" w:sz="0" w:space="0" w:color="auto"/>
        <w:left w:val="none" w:sz="0" w:space="0" w:color="auto"/>
        <w:bottom w:val="none" w:sz="0" w:space="0" w:color="auto"/>
        <w:right w:val="none" w:sz="0" w:space="0" w:color="auto"/>
      </w:divBdr>
    </w:div>
    <w:div w:id="307781889">
      <w:bodyDiv w:val="1"/>
      <w:marLeft w:val="0"/>
      <w:marRight w:val="0"/>
      <w:marTop w:val="0"/>
      <w:marBottom w:val="0"/>
      <w:divBdr>
        <w:top w:val="none" w:sz="0" w:space="0" w:color="auto"/>
        <w:left w:val="none" w:sz="0" w:space="0" w:color="auto"/>
        <w:bottom w:val="none" w:sz="0" w:space="0" w:color="auto"/>
        <w:right w:val="none" w:sz="0" w:space="0" w:color="auto"/>
      </w:divBdr>
    </w:div>
    <w:div w:id="384717687">
      <w:bodyDiv w:val="1"/>
      <w:marLeft w:val="0"/>
      <w:marRight w:val="0"/>
      <w:marTop w:val="0"/>
      <w:marBottom w:val="0"/>
      <w:divBdr>
        <w:top w:val="none" w:sz="0" w:space="0" w:color="auto"/>
        <w:left w:val="none" w:sz="0" w:space="0" w:color="auto"/>
        <w:bottom w:val="none" w:sz="0" w:space="0" w:color="auto"/>
        <w:right w:val="none" w:sz="0" w:space="0" w:color="auto"/>
      </w:divBdr>
      <w:divsChild>
        <w:div w:id="1360812063">
          <w:marLeft w:val="0"/>
          <w:marRight w:val="0"/>
          <w:marTop w:val="0"/>
          <w:marBottom w:val="0"/>
          <w:divBdr>
            <w:top w:val="none" w:sz="0" w:space="0" w:color="auto"/>
            <w:left w:val="none" w:sz="0" w:space="0" w:color="auto"/>
            <w:bottom w:val="none" w:sz="0" w:space="0" w:color="auto"/>
            <w:right w:val="none" w:sz="0" w:space="0" w:color="auto"/>
          </w:divBdr>
        </w:div>
        <w:div w:id="798232598">
          <w:marLeft w:val="0"/>
          <w:marRight w:val="0"/>
          <w:marTop w:val="0"/>
          <w:marBottom w:val="0"/>
          <w:divBdr>
            <w:top w:val="none" w:sz="0" w:space="0" w:color="auto"/>
            <w:left w:val="none" w:sz="0" w:space="0" w:color="auto"/>
            <w:bottom w:val="none" w:sz="0" w:space="0" w:color="auto"/>
            <w:right w:val="none" w:sz="0" w:space="0" w:color="auto"/>
          </w:divBdr>
        </w:div>
        <w:div w:id="818351203">
          <w:marLeft w:val="0"/>
          <w:marRight w:val="0"/>
          <w:marTop w:val="0"/>
          <w:marBottom w:val="0"/>
          <w:divBdr>
            <w:top w:val="none" w:sz="0" w:space="0" w:color="auto"/>
            <w:left w:val="none" w:sz="0" w:space="0" w:color="auto"/>
            <w:bottom w:val="none" w:sz="0" w:space="0" w:color="auto"/>
            <w:right w:val="none" w:sz="0" w:space="0" w:color="auto"/>
          </w:divBdr>
        </w:div>
        <w:div w:id="1287467897">
          <w:marLeft w:val="0"/>
          <w:marRight w:val="0"/>
          <w:marTop w:val="0"/>
          <w:marBottom w:val="0"/>
          <w:divBdr>
            <w:top w:val="none" w:sz="0" w:space="0" w:color="auto"/>
            <w:left w:val="none" w:sz="0" w:space="0" w:color="auto"/>
            <w:bottom w:val="none" w:sz="0" w:space="0" w:color="auto"/>
            <w:right w:val="none" w:sz="0" w:space="0" w:color="auto"/>
          </w:divBdr>
        </w:div>
        <w:div w:id="1160004556">
          <w:marLeft w:val="0"/>
          <w:marRight w:val="0"/>
          <w:marTop w:val="0"/>
          <w:marBottom w:val="0"/>
          <w:divBdr>
            <w:top w:val="none" w:sz="0" w:space="0" w:color="auto"/>
            <w:left w:val="none" w:sz="0" w:space="0" w:color="auto"/>
            <w:bottom w:val="none" w:sz="0" w:space="0" w:color="auto"/>
            <w:right w:val="none" w:sz="0" w:space="0" w:color="auto"/>
          </w:divBdr>
        </w:div>
        <w:div w:id="259410463">
          <w:marLeft w:val="0"/>
          <w:marRight w:val="0"/>
          <w:marTop w:val="0"/>
          <w:marBottom w:val="0"/>
          <w:divBdr>
            <w:top w:val="none" w:sz="0" w:space="0" w:color="auto"/>
            <w:left w:val="none" w:sz="0" w:space="0" w:color="auto"/>
            <w:bottom w:val="none" w:sz="0" w:space="0" w:color="auto"/>
            <w:right w:val="none" w:sz="0" w:space="0" w:color="auto"/>
          </w:divBdr>
        </w:div>
        <w:div w:id="552737088">
          <w:marLeft w:val="0"/>
          <w:marRight w:val="0"/>
          <w:marTop w:val="0"/>
          <w:marBottom w:val="0"/>
          <w:divBdr>
            <w:top w:val="none" w:sz="0" w:space="0" w:color="auto"/>
            <w:left w:val="none" w:sz="0" w:space="0" w:color="auto"/>
            <w:bottom w:val="none" w:sz="0" w:space="0" w:color="auto"/>
            <w:right w:val="none" w:sz="0" w:space="0" w:color="auto"/>
          </w:divBdr>
        </w:div>
        <w:div w:id="892887088">
          <w:marLeft w:val="0"/>
          <w:marRight w:val="0"/>
          <w:marTop w:val="0"/>
          <w:marBottom w:val="0"/>
          <w:divBdr>
            <w:top w:val="none" w:sz="0" w:space="0" w:color="auto"/>
            <w:left w:val="none" w:sz="0" w:space="0" w:color="auto"/>
            <w:bottom w:val="none" w:sz="0" w:space="0" w:color="auto"/>
            <w:right w:val="none" w:sz="0" w:space="0" w:color="auto"/>
          </w:divBdr>
        </w:div>
        <w:div w:id="1109815932">
          <w:marLeft w:val="0"/>
          <w:marRight w:val="0"/>
          <w:marTop w:val="0"/>
          <w:marBottom w:val="0"/>
          <w:divBdr>
            <w:top w:val="none" w:sz="0" w:space="0" w:color="auto"/>
            <w:left w:val="none" w:sz="0" w:space="0" w:color="auto"/>
            <w:bottom w:val="none" w:sz="0" w:space="0" w:color="auto"/>
            <w:right w:val="none" w:sz="0" w:space="0" w:color="auto"/>
          </w:divBdr>
        </w:div>
        <w:div w:id="763384185">
          <w:marLeft w:val="0"/>
          <w:marRight w:val="0"/>
          <w:marTop w:val="0"/>
          <w:marBottom w:val="0"/>
          <w:divBdr>
            <w:top w:val="none" w:sz="0" w:space="0" w:color="auto"/>
            <w:left w:val="none" w:sz="0" w:space="0" w:color="auto"/>
            <w:bottom w:val="none" w:sz="0" w:space="0" w:color="auto"/>
            <w:right w:val="none" w:sz="0" w:space="0" w:color="auto"/>
          </w:divBdr>
        </w:div>
        <w:div w:id="533159199">
          <w:marLeft w:val="0"/>
          <w:marRight w:val="0"/>
          <w:marTop w:val="0"/>
          <w:marBottom w:val="0"/>
          <w:divBdr>
            <w:top w:val="none" w:sz="0" w:space="0" w:color="auto"/>
            <w:left w:val="none" w:sz="0" w:space="0" w:color="auto"/>
            <w:bottom w:val="none" w:sz="0" w:space="0" w:color="auto"/>
            <w:right w:val="none" w:sz="0" w:space="0" w:color="auto"/>
          </w:divBdr>
        </w:div>
      </w:divsChild>
    </w:div>
    <w:div w:id="519972658">
      <w:bodyDiv w:val="1"/>
      <w:marLeft w:val="0"/>
      <w:marRight w:val="0"/>
      <w:marTop w:val="0"/>
      <w:marBottom w:val="0"/>
      <w:divBdr>
        <w:top w:val="none" w:sz="0" w:space="0" w:color="auto"/>
        <w:left w:val="none" w:sz="0" w:space="0" w:color="auto"/>
        <w:bottom w:val="none" w:sz="0" w:space="0" w:color="auto"/>
        <w:right w:val="none" w:sz="0" w:space="0" w:color="auto"/>
      </w:divBdr>
    </w:div>
    <w:div w:id="535855026">
      <w:bodyDiv w:val="1"/>
      <w:marLeft w:val="0"/>
      <w:marRight w:val="0"/>
      <w:marTop w:val="0"/>
      <w:marBottom w:val="0"/>
      <w:divBdr>
        <w:top w:val="none" w:sz="0" w:space="0" w:color="auto"/>
        <w:left w:val="none" w:sz="0" w:space="0" w:color="auto"/>
        <w:bottom w:val="none" w:sz="0" w:space="0" w:color="auto"/>
        <w:right w:val="none" w:sz="0" w:space="0" w:color="auto"/>
      </w:divBdr>
    </w:div>
    <w:div w:id="789206858">
      <w:bodyDiv w:val="1"/>
      <w:marLeft w:val="0"/>
      <w:marRight w:val="0"/>
      <w:marTop w:val="0"/>
      <w:marBottom w:val="0"/>
      <w:divBdr>
        <w:top w:val="none" w:sz="0" w:space="0" w:color="auto"/>
        <w:left w:val="none" w:sz="0" w:space="0" w:color="auto"/>
        <w:bottom w:val="none" w:sz="0" w:space="0" w:color="auto"/>
        <w:right w:val="none" w:sz="0" w:space="0" w:color="auto"/>
      </w:divBdr>
      <w:divsChild>
        <w:div w:id="188495840">
          <w:marLeft w:val="0"/>
          <w:marRight w:val="0"/>
          <w:marTop w:val="0"/>
          <w:marBottom w:val="0"/>
          <w:divBdr>
            <w:top w:val="none" w:sz="0" w:space="0" w:color="auto"/>
            <w:left w:val="none" w:sz="0" w:space="0" w:color="auto"/>
            <w:bottom w:val="none" w:sz="0" w:space="0" w:color="auto"/>
            <w:right w:val="none" w:sz="0" w:space="0" w:color="auto"/>
          </w:divBdr>
        </w:div>
        <w:div w:id="279184935">
          <w:marLeft w:val="0"/>
          <w:marRight w:val="0"/>
          <w:marTop w:val="0"/>
          <w:marBottom w:val="0"/>
          <w:divBdr>
            <w:top w:val="none" w:sz="0" w:space="0" w:color="auto"/>
            <w:left w:val="none" w:sz="0" w:space="0" w:color="auto"/>
            <w:bottom w:val="none" w:sz="0" w:space="0" w:color="auto"/>
            <w:right w:val="none" w:sz="0" w:space="0" w:color="auto"/>
          </w:divBdr>
        </w:div>
        <w:div w:id="970090941">
          <w:marLeft w:val="0"/>
          <w:marRight w:val="0"/>
          <w:marTop w:val="0"/>
          <w:marBottom w:val="0"/>
          <w:divBdr>
            <w:top w:val="none" w:sz="0" w:space="0" w:color="auto"/>
            <w:left w:val="none" w:sz="0" w:space="0" w:color="auto"/>
            <w:bottom w:val="none" w:sz="0" w:space="0" w:color="auto"/>
            <w:right w:val="none" w:sz="0" w:space="0" w:color="auto"/>
          </w:divBdr>
        </w:div>
        <w:div w:id="996805939">
          <w:marLeft w:val="0"/>
          <w:marRight w:val="0"/>
          <w:marTop w:val="0"/>
          <w:marBottom w:val="0"/>
          <w:divBdr>
            <w:top w:val="none" w:sz="0" w:space="0" w:color="auto"/>
            <w:left w:val="none" w:sz="0" w:space="0" w:color="auto"/>
            <w:bottom w:val="none" w:sz="0" w:space="0" w:color="auto"/>
            <w:right w:val="none" w:sz="0" w:space="0" w:color="auto"/>
          </w:divBdr>
        </w:div>
        <w:div w:id="1578326220">
          <w:marLeft w:val="0"/>
          <w:marRight w:val="0"/>
          <w:marTop w:val="0"/>
          <w:marBottom w:val="0"/>
          <w:divBdr>
            <w:top w:val="none" w:sz="0" w:space="0" w:color="auto"/>
            <w:left w:val="none" w:sz="0" w:space="0" w:color="auto"/>
            <w:bottom w:val="none" w:sz="0" w:space="0" w:color="auto"/>
            <w:right w:val="none" w:sz="0" w:space="0" w:color="auto"/>
          </w:divBdr>
        </w:div>
      </w:divsChild>
    </w:div>
    <w:div w:id="794520020">
      <w:bodyDiv w:val="1"/>
      <w:marLeft w:val="0"/>
      <w:marRight w:val="0"/>
      <w:marTop w:val="0"/>
      <w:marBottom w:val="0"/>
      <w:divBdr>
        <w:top w:val="none" w:sz="0" w:space="0" w:color="auto"/>
        <w:left w:val="none" w:sz="0" w:space="0" w:color="auto"/>
        <w:bottom w:val="none" w:sz="0" w:space="0" w:color="auto"/>
        <w:right w:val="none" w:sz="0" w:space="0" w:color="auto"/>
      </w:divBdr>
    </w:div>
    <w:div w:id="794757386">
      <w:bodyDiv w:val="1"/>
      <w:marLeft w:val="0"/>
      <w:marRight w:val="0"/>
      <w:marTop w:val="0"/>
      <w:marBottom w:val="0"/>
      <w:divBdr>
        <w:top w:val="none" w:sz="0" w:space="0" w:color="auto"/>
        <w:left w:val="none" w:sz="0" w:space="0" w:color="auto"/>
        <w:bottom w:val="none" w:sz="0" w:space="0" w:color="auto"/>
        <w:right w:val="none" w:sz="0" w:space="0" w:color="auto"/>
      </w:divBdr>
    </w:div>
    <w:div w:id="804660587">
      <w:bodyDiv w:val="1"/>
      <w:marLeft w:val="0"/>
      <w:marRight w:val="0"/>
      <w:marTop w:val="0"/>
      <w:marBottom w:val="0"/>
      <w:divBdr>
        <w:top w:val="none" w:sz="0" w:space="0" w:color="auto"/>
        <w:left w:val="none" w:sz="0" w:space="0" w:color="auto"/>
        <w:bottom w:val="none" w:sz="0" w:space="0" w:color="auto"/>
        <w:right w:val="none" w:sz="0" w:space="0" w:color="auto"/>
      </w:divBdr>
      <w:divsChild>
        <w:div w:id="959186467">
          <w:marLeft w:val="0"/>
          <w:marRight w:val="0"/>
          <w:marTop w:val="0"/>
          <w:marBottom w:val="0"/>
          <w:divBdr>
            <w:top w:val="none" w:sz="0" w:space="0" w:color="auto"/>
            <w:left w:val="none" w:sz="0" w:space="0" w:color="auto"/>
            <w:bottom w:val="none" w:sz="0" w:space="0" w:color="auto"/>
            <w:right w:val="none" w:sz="0" w:space="0" w:color="auto"/>
          </w:divBdr>
        </w:div>
        <w:div w:id="2112579572">
          <w:marLeft w:val="0"/>
          <w:marRight w:val="0"/>
          <w:marTop w:val="0"/>
          <w:marBottom w:val="0"/>
          <w:divBdr>
            <w:top w:val="none" w:sz="0" w:space="0" w:color="auto"/>
            <w:left w:val="none" w:sz="0" w:space="0" w:color="auto"/>
            <w:bottom w:val="none" w:sz="0" w:space="0" w:color="auto"/>
            <w:right w:val="none" w:sz="0" w:space="0" w:color="auto"/>
          </w:divBdr>
        </w:div>
        <w:div w:id="762647609">
          <w:marLeft w:val="0"/>
          <w:marRight w:val="0"/>
          <w:marTop w:val="0"/>
          <w:marBottom w:val="0"/>
          <w:divBdr>
            <w:top w:val="none" w:sz="0" w:space="0" w:color="auto"/>
            <w:left w:val="none" w:sz="0" w:space="0" w:color="auto"/>
            <w:bottom w:val="none" w:sz="0" w:space="0" w:color="auto"/>
            <w:right w:val="none" w:sz="0" w:space="0" w:color="auto"/>
          </w:divBdr>
        </w:div>
        <w:div w:id="1740396953">
          <w:marLeft w:val="0"/>
          <w:marRight w:val="0"/>
          <w:marTop w:val="0"/>
          <w:marBottom w:val="0"/>
          <w:divBdr>
            <w:top w:val="none" w:sz="0" w:space="0" w:color="auto"/>
            <w:left w:val="none" w:sz="0" w:space="0" w:color="auto"/>
            <w:bottom w:val="none" w:sz="0" w:space="0" w:color="auto"/>
            <w:right w:val="none" w:sz="0" w:space="0" w:color="auto"/>
          </w:divBdr>
        </w:div>
        <w:div w:id="1675454026">
          <w:marLeft w:val="0"/>
          <w:marRight w:val="0"/>
          <w:marTop w:val="0"/>
          <w:marBottom w:val="0"/>
          <w:divBdr>
            <w:top w:val="none" w:sz="0" w:space="0" w:color="auto"/>
            <w:left w:val="none" w:sz="0" w:space="0" w:color="auto"/>
            <w:bottom w:val="none" w:sz="0" w:space="0" w:color="auto"/>
            <w:right w:val="none" w:sz="0" w:space="0" w:color="auto"/>
          </w:divBdr>
        </w:div>
        <w:div w:id="1216047018">
          <w:marLeft w:val="0"/>
          <w:marRight w:val="0"/>
          <w:marTop w:val="0"/>
          <w:marBottom w:val="0"/>
          <w:divBdr>
            <w:top w:val="none" w:sz="0" w:space="0" w:color="auto"/>
            <w:left w:val="none" w:sz="0" w:space="0" w:color="auto"/>
            <w:bottom w:val="none" w:sz="0" w:space="0" w:color="auto"/>
            <w:right w:val="none" w:sz="0" w:space="0" w:color="auto"/>
          </w:divBdr>
        </w:div>
        <w:div w:id="291987930">
          <w:marLeft w:val="0"/>
          <w:marRight w:val="0"/>
          <w:marTop w:val="0"/>
          <w:marBottom w:val="0"/>
          <w:divBdr>
            <w:top w:val="none" w:sz="0" w:space="0" w:color="auto"/>
            <w:left w:val="none" w:sz="0" w:space="0" w:color="auto"/>
            <w:bottom w:val="none" w:sz="0" w:space="0" w:color="auto"/>
            <w:right w:val="none" w:sz="0" w:space="0" w:color="auto"/>
          </w:divBdr>
        </w:div>
        <w:div w:id="262416040">
          <w:marLeft w:val="0"/>
          <w:marRight w:val="0"/>
          <w:marTop w:val="0"/>
          <w:marBottom w:val="0"/>
          <w:divBdr>
            <w:top w:val="none" w:sz="0" w:space="0" w:color="auto"/>
            <w:left w:val="none" w:sz="0" w:space="0" w:color="auto"/>
            <w:bottom w:val="none" w:sz="0" w:space="0" w:color="auto"/>
            <w:right w:val="none" w:sz="0" w:space="0" w:color="auto"/>
          </w:divBdr>
        </w:div>
        <w:div w:id="404886344">
          <w:marLeft w:val="0"/>
          <w:marRight w:val="0"/>
          <w:marTop w:val="0"/>
          <w:marBottom w:val="0"/>
          <w:divBdr>
            <w:top w:val="none" w:sz="0" w:space="0" w:color="auto"/>
            <w:left w:val="none" w:sz="0" w:space="0" w:color="auto"/>
            <w:bottom w:val="none" w:sz="0" w:space="0" w:color="auto"/>
            <w:right w:val="none" w:sz="0" w:space="0" w:color="auto"/>
          </w:divBdr>
        </w:div>
        <w:div w:id="1066879447">
          <w:marLeft w:val="0"/>
          <w:marRight w:val="0"/>
          <w:marTop w:val="0"/>
          <w:marBottom w:val="0"/>
          <w:divBdr>
            <w:top w:val="none" w:sz="0" w:space="0" w:color="auto"/>
            <w:left w:val="none" w:sz="0" w:space="0" w:color="auto"/>
            <w:bottom w:val="none" w:sz="0" w:space="0" w:color="auto"/>
            <w:right w:val="none" w:sz="0" w:space="0" w:color="auto"/>
          </w:divBdr>
        </w:div>
        <w:div w:id="1733918340">
          <w:marLeft w:val="0"/>
          <w:marRight w:val="0"/>
          <w:marTop w:val="0"/>
          <w:marBottom w:val="0"/>
          <w:divBdr>
            <w:top w:val="none" w:sz="0" w:space="0" w:color="auto"/>
            <w:left w:val="none" w:sz="0" w:space="0" w:color="auto"/>
            <w:bottom w:val="none" w:sz="0" w:space="0" w:color="auto"/>
            <w:right w:val="none" w:sz="0" w:space="0" w:color="auto"/>
          </w:divBdr>
        </w:div>
      </w:divsChild>
    </w:div>
    <w:div w:id="924145453">
      <w:bodyDiv w:val="1"/>
      <w:marLeft w:val="0"/>
      <w:marRight w:val="0"/>
      <w:marTop w:val="0"/>
      <w:marBottom w:val="0"/>
      <w:divBdr>
        <w:top w:val="none" w:sz="0" w:space="0" w:color="auto"/>
        <w:left w:val="none" w:sz="0" w:space="0" w:color="auto"/>
        <w:bottom w:val="none" w:sz="0" w:space="0" w:color="auto"/>
        <w:right w:val="none" w:sz="0" w:space="0" w:color="auto"/>
      </w:divBdr>
    </w:div>
    <w:div w:id="998582981">
      <w:bodyDiv w:val="1"/>
      <w:marLeft w:val="0"/>
      <w:marRight w:val="0"/>
      <w:marTop w:val="0"/>
      <w:marBottom w:val="0"/>
      <w:divBdr>
        <w:top w:val="none" w:sz="0" w:space="0" w:color="auto"/>
        <w:left w:val="none" w:sz="0" w:space="0" w:color="auto"/>
        <w:bottom w:val="none" w:sz="0" w:space="0" w:color="auto"/>
        <w:right w:val="none" w:sz="0" w:space="0" w:color="auto"/>
      </w:divBdr>
    </w:div>
    <w:div w:id="1066227171">
      <w:bodyDiv w:val="1"/>
      <w:marLeft w:val="0"/>
      <w:marRight w:val="0"/>
      <w:marTop w:val="0"/>
      <w:marBottom w:val="0"/>
      <w:divBdr>
        <w:top w:val="none" w:sz="0" w:space="0" w:color="auto"/>
        <w:left w:val="none" w:sz="0" w:space="0" w:color="auto"/>
        <w:bottom w:val="none" w:sz="0" w:space="0" w:color="auto"/>
        <w:right w:val="none" w:sz="0" w:space="0" w:color="auto"/>
      </w:divBdr>
    </w:div>
    <w:div w:id="1242526823">
      <w:bodyDiv w:val="1"/>
      <w:marLeft w:val="0"/>
      <w:marRight w:val="0"/>
      <w:marTop w:val="0"/>
      <w:marBottom w:val="0"/>
      <w:divBdr>
        <w:top w:val="none" w:sz="0" w:space="0" w:color="auto"/>
        <w:left w:val="none" w:sz="0" w:space="0" w:color="auto"/>
        <w:bottom w:val="none" w:sz="0" w:space="0" w:color="auto"/>
        <w:right w:val="none" w:sz="0" w:space="0" w:color="auto"/>
      </w:divBdr>
      <w:divsChild>
        <w:div w:id="1364206455">
          <w:marLeft w:val="0"/>
          <w:marRight w:val="0"/>
          <w:marTop w:val="0"/>
          <w:marBottom w:val="0"/>
          <w:divBdr>
            <w:top w:val="none" w:sz="0" w:space="0" w:color="auto"/>
            <w:left w:val="none" w:sz="0" w:space="0" w:color="auto"/>
            <w:bottom w:val="none" w:sz="0" w:space="0" w:color="auto"/>
            <w:right w:val="none" w:sz="0" w:space="0" w:color="auto"/>
          </w:divBdr>
        </w:div>
        <w:div w:id="320276744">
          <w:marLeft w:val="0"/>
          <w:marRight w:val="0"/>
          <w:marTop w:val="0"/>
          <w:marBottom w:val="0"/>
          <w:divBdr>
            <w:top w:val="none" w:sz="0" w:space="0" w:color="auto"/>
            <w:left w:val="none" w:sz="0" w:space="0" w:color="auto"/>
            <w:bottom w:val="none" w:sz="0" w:space="0" w:color="auto"/>
            <w:right w:val="none" w:sz="0" w:space="0" w:color="auto"/>
          </w:divBdr>
        </w:div>
        <w:div w:id="305008444">
          <w:marLeft w:val="0"/>
          <w:marRight w:val="0"/>
          <w:marTop w:val="0"/>
          <w:marBottom w:val="0"/>
          <w:divBdr>
            <w:top w:val="none" w:sz="0" w:space="0" w:color="auto"/>
            <w:left w:val="none" w:sz="0" w:space="0" w:color="auto"/>
            <w:bottom w:val="none" w:sz="0" w:space="0" w:color="auto"/>
            <w:right w:val="none" w:sz="0" w:space="0" w:color="auto"/>
          </w:divBdr>
        </w:div>
        <w:div w:id="1840849151">
          <w:marLeft w:val="0"/>
          <w:marRight w:val="0"/>
          <w:marTop w:val="0"/>
          <w:marBottom w:val="0"/>
          <w:divBdr>
            <w:top w:val="none" w:sz="0" w:space="0" w:color="auto"/>
            <w:left w:val="none" w:sz="0" w:space="0" w:color="auto"/>
            <w:bottom w:val="none" w:sz="0" w:space="0" w:color="auto"/>
            <w:right w:val="none" w:sz="0" w:space="0" w:color="auto"/>
          </w:divBdr>
        </w:div>
        <w:div w:id="1447849483">
          <w:marLeft w:val="0"/>
          <w:marRight w:val="0"/>
          <w:marTop w:val="0"/>
          <w:marBottom w:val="0"/>
          <w:divBdr>
            <w:top w:val="none" w:sz="0" w:space="0" w:color="auto"/>
            <w:left w:val="none" w:sz="0" w:space="0" w:color="auto"/>
            <w:bottom w:val="none" w:sz="0" w:space="0" w:color="auto"/>
            <w:right w:val="none" w:sz="0" w:space="0" w:color="auto"/>
          </w:divBdr>
        </w:div>
        <w:div w:id="1451321594">
          <w:marLeft w:val="0"/>
          <w:marRight w:val="0"/>
          <w:marTop w:val="0"/>
          <w:marBottom w:val="0"/>
          <w:divBdr>
            <w:top w:val="none" w:sz="0" w:space="0" w:color="auto"/>
            <w:left w:val="none" w:sz="0" w:space="0" w:color="auto"/>
            <w:bottom w:val="none" w:sz="0" w:space="0" w:color="auto"/>
            <w:right w:val="none" w:sz="0" w:space="0" w:color="auto"/>
          </w:divBdr>
        </w:div>
        <w:div w:id="1517772092">
          <w:marLeft w:val="0"/>
          <w:marRight w:val="0"/>
          <w:marTop w:val="0"/>
          <w:marBottom w:val="0"/>
          <w:divBdr>
            <w:top w:val="none" w:sz="0" w:space="0" w:color="auto"/>
            <w:left w:val="none" w:sz="0" w:space="0" w:color="auto"/>
            <w:bottom w:val="none" w:sz="0" w:space="0" w:color="auto"/>
            <w:right w:val="none" w:sz="0" w:space="0" w:color="auto"/>
          </w:divBdr>
        </w:div>
        <w:div w:id="1792283017">
          <w:marLeft w:val="0"/>
          <w:marRight w:val="0"/>
          <w:marTop w:val="0"/>
          <w:marBottom w:val="0"/>
          <w:divBdr>
            <w:top w:val="none" w:sz="0" w:space="0" w:color="auto"/>
            <w:left w:val="none" w:sz="0" w:space="0" w:color="auto"/>
            <w:bottom w:val="none" w:sz="0" w:space="0" w:color="auto"/>
            <w:right w:val="none" w:sz="0" w:space="0" w:color="auto"/>
          </w:divBdr>
        </w:div>
        <w:div w:id="1203326108">
          <w:marLeft w:val="0"/>
          <w:marRight w:val="0"/>
          <w:marTop w:val="0"/>
          <w:marBottom w:val="0"/>
          <w:divBdr>
            <w:top w:val="none" w:sz="0" w:space="0" w:color="auto"/>
            <w:left w:val="none" w:sz="0" w:space="0" w:color="auto"/>
            <w:bottom w:val="none" w:sz="0" w:space="0" w:color="auto"/>
            <w:right w:val="none" w:sz="0" w:space="0" w:color="auto"/>
          </w:divBdr>
        </w:div>
        <w:div w:id="758865230">
          <w:marLeft w:val="0"/>
          <w:marRight w:val="0"/>
          <w:marTop w:val="0"/>
          <w:marBottom w:val="0"/>
          <w:divBdr>
            <w:top w:val="none" w:sz="0" w:space="0" w:color="auto"/>
            <w:left w:val="none" w:sz="0" w:space="0" w:color="auto"/>
            <w:bottom w:val="none" w:sz="0" w:space="0" w:color="auto"/>
            <w:right w:val="none" w:sz="0" w:space="0" w:color="auto"/>
          </w:divBdr>
        </w:div>
        <w:div w:id="490603916">
          <w:marLeft w:val="0"/>
          <w:marRight w:val="0"/>
          <w:marTop w:val="0"/>
          <w:marBottom w:val="0"/>
          <w:divBdr>
            <w:top w:val="none" w:sz="0" w:space="0" w:color="auto"/>
            <w:left w:val="none" w:sz="0" w:space="0" w:color="auto"/>
            <w:bottom w:val="none" w:sz="0" w:space="0" w:color="auto"/>
            <w:right w:val="none" w:sz="0" w:space="0" w:color="auto"/>
          </w:divBdr>
        </w:div>
      </w:divsChild>
    </w:div>
    <w:div w:id="1509173280">
      <w:bodyDiv w:val="1"/>
      <w:marLeft w:val="0"/>
      <w:marRight w:val="0"/>
      <w:marTop w:val="0"/>
      <w:marBottom w:val="0"/>
      <w:divBdr>
        <w:top w:val="none" w:sz="0" w:space="0" w:color="auto"/>
        <w:left w:val="none" w:sz="0" w:space="0" w:color="auto"/>
        <w:bottom w:val="none" w:sz="0" w:space="0" w:color="auto"/>
        <w:right w:val="none" w:sz="0" w:space="0" w:color="auto"/>
      </w:divBdr>
    </w:div>
    <w:div w:id="1697341680">
      <w:bodyDiv w:val="1"/>
      <w:marLeft w:val="0"/>
      <w:marRight w:val="0"/>
      <w:marTop w:val="0"/>
      <w:marBottom w:val="0"/>
      <w:divBdr>
        <w:top w:val="none" w:sz="0" w:space="0" w:color="auto"/>
        <w:left w:val="none" w:sz="0" w:space="0" w:color="auto"/>
        <w:bottom w:val="none" w:sz="0" w:space="0" w:color="auto"/>
        <w:right w:val="none" w:sz="0" w:space="0" w:color="auto"/>
      </w:divBdr>
      <w:divsChild>
        <w:div w:id="1069770728">
          <w:marLeft w:val="0"/>
          <w:marRight w:val="0"/>
          <w:marTop w:val="0"/>
          <w:marBottom w:val="0"/>
          <w:divBdr>
            <w:top w:val="none" w:sz="0" w:space="0" w:color="auto"/>
            <w:left w:val="none" w:sz="0" w:space="0" w:color="auto"/>
            <w:bottom w:val="none" w:sz="0" w:space="0" w:color="auto"/>
            <w:right w:val="none" w:sz="0" w:space="0" w:color="auto"/>
          </w:divBdr>
        </w:div>
        <w:div w:id="1263369510">
          <w:marLeft w:val="0"/>
          <w:marRight w:val="0"/>
          <w:marTop w:val="0"/>
          <w:marBottom w:val="0"/>
          <w:divBdr>
            <w:top w:val="none" w:sz="0" w:space="0" w:color="auto"/>
            <w:left w:val="none" w:sz="0" w:space="0" w:color="auto"/>
            <w:bottom w:val="none" w:sz="0" w:space="0" w:color="auto"/>
            <w:right w:val="none" w:sz="0" w:space="0" w:color="auto"/>
          </w:divBdr>
        </w:div>
        <w:div w:id="1183858505">
          <w:marLeft w:val="0"/>
          <w:marRight w:val="0"/>
          <w:marTop w:val="0"/>
          <w:marBottom w:val="0"/>
          <w:divBdr>
            <w:top w:val="none" w:sz="0" w:space="0" w:color="auto"/>
            <w:left w:val="none" w:sz="0" w:space="0" w:color="auto"/>
            <w:bottom w:val="none" w:sz="0" w:space="0" w:color="auto"/>
            <w:right w:val="none" w:sz="0" w:space="0" w:color="auto"/>
          </w:divBdr>
        </w:div>
        <w:div w:id="1697316995">
          <w:marLeft w:val="0"/>
          <w:marRight w:val="0"/>
          <w:marTop w:val="0"/>
          <w:marBottom w:val="0"/>
          <w:divBdr>
            <w:top w:val="none" w:sz="0" w:space="0" w:color="auto"/>
            <w:left w:val="none" w:sz="0" w:space="0" w:color="auto"/>
            <w:bottom w:val="none" w:sz="0" w:space="0" w:color="auto"/>
            <w:right w:val="none" w:sz="0" w:space="0" w:color="auto"/>
          </w:divBdr>
        </w:div>
        <w:div w:id="986056363">
          <w:marLeft w:val="0"/>
          <w:marRight w:val="0"/>
          <w:marTop w:val="0"/>
          <w:marBottom w:val="0"/>
          <w:divBdr>
            <w:top w:val="none" w:sz="0" w:space="0" w:color="auto"/>
            <w:left w:val="none" w:sz="0" w:space="0" w:color="auto"/>
            <w:bottom w:val="none" w:sz="0" w:space="0" w:color="auto"/>
            <w:right w:val="none" w:sz="0" w:space="0" w:color="auto"/>
          </w:divBdr>
        </w:div>
        <w:div w:id="1254826908">
          <w:marLeft w:val="0"/>
          <w:marRight w:val="0"/>
          <w:marTop w:val="0"/>
          <w:marBottom w:val="0"/>
          <w:divBdr>
            <w:top w:val="none" w:sz="0" w:space="0" w:color="auto"/>
            <w:left w:val="none" w:sz="0" w:space="0" w:color="auto"/>
            <w:bottom w:val="none" w:sz="0" w:space="0" w:color="auto"/>
            <w:right w:val="none" w:sz="0" w:space="0" w:color="auto"/>
          </w:divBdr>
        </w:div>
        <w:div w:id="389160954">
          <w:marLeft w:val="0"/>
          <w:marRight w:val="0"/>
          <w:marTop w:val="0"/>
          <w:marBottom w:val="0"/>
          <w:divBdr>
            <w:top w:val="none" w:sz="0" w:space="0" w:color="auto"/>
            <w:left w:val="none" w:sz="0" w:space="0" w:color="auto"/>
            <w:bottom w:val="none" w:sz="0" w:space="0" w:color="auto"/>
            <w:right w:val="none" w:sz="0" w:space="0" w:color="auto"/>
          </w:divBdr>
        </w:div>
        <w:div w:id="1252010970">
          <w:marLeft w:val="0"/>
          <w:marRight w:val="0"/>
          <w:marTop w:val="0"/>
          <w:marBottom w:val="0"/>
          <w:divBdr>
            <w:top w:val="none" w:sz="0" w:space="0" w:color="auto"/>
            <w:left w:val="none" w:sz="0" w:space="0" w:color="auto"/>
            <w:bottom w:val="none" w:sz="0" w:space="0" w:color="auto"/>
            <w:right w:val="none" w:sz="0" w:space="0" w:color="auto"/>
          </w:divBdr>
        </w:div>
        <w:div w:id="1877889159">
          <w:marLeft w:val="0"/>
          <w:marRight w:val="0"/>
          <w:marTop w:val="0"/>
          <w:marBottom w:val="0"/>
          <w:divBdr>
            <w:top w:val="none" w:sz="0" w:space="0" w:color="auto"/>
            <w:left w:val="none" w:sz="0" w:space="0" w:color="auto"/>
            <w:bottom w:val="none" w:sz="0" w:space="0" w:color="auto"/>
            <w:right w:val="none" w:sz="0" w:space="0" w:color="auto"/>
          </w:divBdr>
        </w:div>
        <w:div w:id="1709910212">
          <w:marLeft w:val="0"/>
          <w:marRight w:val="0"/>
          <w:marTop w:val="0"/>
          <w:marBottom w:val="0"/>
          <w:divBdr>
            <w:top w:val="none" w:sz="0" w:space="0" w:color="auto"/>
            <w:left w:val="none" w:sz="0" w:space="0" w:color="auto"/>
            <w:bottom w:val="none" w:sz="0" w:space="0" w:color="auto"/>
            <w:right w:val="none" w:sz="0" w:space="0" w:color="auto"/>
          </w:divBdr>
        </w:div>
        <w:div w:id="1929461363">
          <w:marLeft w:val="0"/>
          <w:marRight w:val="0"/>
          <w:marTop w:val="0"/>
          <w:marBottom w:val="0"/>
          <w:divBdr>
            <w:top w:val="none" w:sz="0" w:space="0" w:color="auto"/>
            <w:left w:val="none" w:sz="0" w:space="0" w:color="auto"/>
            <w:bottom w:val="none" w:sz="0" w:space="0" w:color="auto"/>
            <w:right w:val="none" w:sz="0" w:space="0" w:color="auto"/>
          </w:divBdr>
        </w:div>
      </w:divsChild>
    </w:div>
    <w:div w:id="1830822568">
      <w:bodyDiv w:val="1"/>
      <w:marLeft w:val="0"/>
      <w:marRight w:val="0"/>
      <w:marTop w:val="0"/>
      <w:marBottom w:val="0"/>
      <w:divBdr>
        <w:top w:val="none" w:sz="0" w:space="0" w:color="auto"/>
        <w:left w:val="none" w:sz="0" w:space="0" w:color="auto"/>
        <w:bottom w:val="none" w:sz="0" w:space="0" w:color="auto"/>
        <w:right w:val="none" w:sz="0" w:space="0" w:color="auto"/>
      </w:divBdr>
    </w:div>
    <w:div w:id="1833327222">
      <w:bodyDiv w:val="1"/>
      <w:marLeft w:val="0"/>
      <w:marRight w:val="0"/>
      <w:marTop w:val="0"/>
      <w:marBottom w:val="0"/>
      <w:divBdr>
        <w:top w:val="none" w:sz="0" w:space="0" w:color="auto"/>
        <w:left w:val="none" w:sz="0" w:space="0" w:color="auto"/>
        <w:bottom w:val="none" w:sz="0" w:space="0" w:color="auto"/>
        <w:right w:val="none" w:sz="0" w:space="0" w:color="auto"/>
      </w:divBdr>
      <w:divsChild>
        <w:div w:id="1896232850">
          <w:marLeft w:val="0"/>
          <w:marRight w:val="0"/>
          <w:marTop w:val="0"/>
          <w:marBottom w:val="0"/>
          <w:divBdr>
            <w:top w:val="none" w:sz="0" w:space="0" w:color="auto"/>
            <w:left w:val="none" w:sz="0" w:space="0" w:color="auto"/>
            <w:bottom w:val="none" w:sz="0" w:space="0" w:color="auto"/>
            <w:right w:val="none" w:sz="0" w:space="0" w:color="auto"/>
          </w:divBdr>
        </w:div>
        <w:div w:id="1820656615">
          <w:marLeft w:val="0"/>
          <w:marRight w:val="0"/>
          <w:marTop w:val="0"/>
          <w:marBottom w:val="0"/>
          <w:divBdr>
            <w:top w:val="none" w:sz="0" w:space="0" w:color="auto"/>
            <w:left w:val="none" w:sz="0" w:space="0" w:color="auto"/>
            <w:bottom w:val="none" w:sz="0" w:space="0" w:color="auto"/>
            <w:right w:val="none" w:sz="0" w:space="0" w:color="auto"/>
          </w:divBdr>
        </w:div>
        <w:div w:id="1079519000">
          <w:marLeft w:val="0"/>
          <w:marRight w:val="0"/>
          <w:marTop w:val="0"/>
          <w:marBottom w:val="0"/>
          <w:divBdr>
            <w:top w:val="none" w:sz="0" w:space="0" w:color="auto"/>
            <w:left w:val="none" w:sz="0" w:space="0" w:color="auto"/>
            <w:bottom w:val="none" w:sz="0" w:space="0" w:color="auto"/>
            <w:right w:val="none" w:sz="0" w:space="0" w:color="auto"/>
          </w:divBdr>
        </w:div>
        <w:div w:id="1159493553">
          <w:marLeft w:val="0"/>
          <w:marRight w:val="0"/>
          <w:marTop w:val="0"/>
          <w:marBottom w:val="0"/>
          <w:divBdr>
            <w:top w:val="none" w:sz="0" w:space="0" w:color="auto"/>
            <w:left w:val="none" w:sz="0" w:space="0" w:color="auto"/>
            <w:bottom w:val="none" w:sz="0" w:space="0" w:color="auto"/>
            <w:right w:val="none" w:sz="0" w:space="0" w:color="auto"/>
          </w:divBdr>
        </w:div>
        <w:div w:id="1729719312">
          <w:marLeft w:val="0"/>
          <w:marRight w:val="0"/>
          <w:marTop w:val="0"/>
          <w:marBottom w:val="0"/>
          <w:divBdr>
            <w:top w:val="none" w:sz="0" w:space="0" w:color="auto"/>
            <w:left w:val="none" w:sz="0" w:space="0" w:color="auto"/>
            <w:bottom w:val="none" w:sz="0" w:space="0" w:color="auto"/>
            <w:right w:val="none" w:sz="0" w:space="0" w:color="auto"/>
          </w:divBdr>
        </w:div>
        <w:div w:id="1116679349">
          <w:marLeft w:val="0"/>
          <w:marRight w:val="0"/>
          <w:marTop w:val="0"/>
          <w:marBottom w:val="0"/>
          <w:divBdr>
            <w:top w:val="none" w:sz="0" w:space="0" w:color="auto"/>
            <w:left w:val="none" w:sz="0" w:space="0" w:color="auto"/>
            <w:bottom w:val="none" w:sz="0" w:space="0" w:color="auto"/>
            <w:right w:val="none" w:sz="0" w:space="0" w:color="auto"/>
          </w:divBdr>
        </w:div>
        <w:div w:id="829906904">
          <w:marLeft w:val="0"/>
          <w:marRight w:val="0"/>
          <w:marTop w:val="0"/>
          <w:marBottom w:val="0"/>
          <w:divBdr>
            <w:top w:val="none" w:sz="0" w:space="0" w:color="auto"/>
            <w:left w:val="none" w:sz="0" w:space="0" w:color="auto"/>
            <w:bottom w:val="none" w:sz="0" w:space="0" w:color="auto"/>
            <w:right w:val="none" w:sz="0" w:space="0" w:color="auto"/>
          </w:divBdr>
        </w:div>
        <w:div w:id="339620051">
          <w:marLeft w:val="0"/>
          <w:marRight w:val="0"/>
          <w:marTop w:val="0"/>
          <w:marBottom w:val="0"/>
          <w:divBdr>
            <w:top w:val="none" w:sz="0" w:space="0" w:color="auto"/>
            <w:left w:val="none" w:sz="0" w:space="0" w:color="auto"/>
            <w:bottom w:val="none" w:sz="0" w:space="0" w:color="auto"/>
            <w:right w:val="none" w:sz="0" w:space="0" w:color="auto"/>
          </w:divBdr>
        </w:div>
        <w:div w:id="823278230">
          <w:marLeft w:val="0"/>
          <w:marRight w:val="0"/>
          <w:marTop w:val="0"/>
          <w:marBottom w:val="0"/>
          <w:divBdr>
            <w:top w:val="none" w:sz="0" w:space="0" w:color="auto"/>
            <w:left w:val="none" w:sz="0" w:space="0" w:color="auto"/>
            <w:bottom w:val="none" w:sz="0" w:space="0" w:color="auto"/>
            <w:right w:val="none" w:sz="0" w:space="0" w:color="auto"/>
          </w:divBdr>
        </w:div>
        <w:div w:id="387457281">
          <w:marLeft w:val="0"/>
          <w:marRight w:val="0"/>
          <w:marTop w:val="0"/>
          <w:marBottom w:val="0"/>
          <w:divBdr>
            <w:top w:val="none" w:sz="0" w:space="0" w:color="auto"/>
            <w:left w:val="none" w:sz="0" w:space="0" w:color="auto"/>
            <w:bottom w:val="none" w:sz="0" w:space="0" w:color="auto"/>
            <w:right w:val="none" w:sz="0" w:space="0" w:color="auto"/>
          </w:divBdr>
        </w:div>
        <w:div w:id="618410781">
          <w:marLeft w:val="0"/>
          <w:marRight w:val="0"/>
          <w:marTop w:val="0"/>
          <w:marBottom w:val="0"/>
          <w:divBdr>
            <w:top w:val="none" w:sz="0" w:space="0" w:color="auto"/>
            <w:left w:val="none" w:sz="0" w:space="0" w:color="auto"/>
            <w:bottom w:val="none" w:sz="0" w:space="0" w:color="auto"/>
            <w:right w:val="none" w:sz="0" w:space="0" w:color="auto"/>
          </w:divBdr>
        </w:div>
      </w:divsChild>
    </w:div>
    <w:div w:id="1953777802">
      <w:bodyDiv w:val="1"/>
      <w:marLeft w:val="0"/>
      <w:marRight w:val="0"/>
      <w:marTop w:val="0"/>
      <w:marBottom w:val="0"/>
      <w:divBdr>
        <w:top w:val="none" w:sz="0" w:space="0" w:color="auto"/>
        <w:left w:val="none" w:sz="0" w:space="0" w:color="auto"/>
        <w:bottom w:val="none" w:sz="0" w:space="0" w:color="auto"/>
        <w:right w:val="none" w:sz="0" w:space="0" w:color="auto"/>
      </w:divBdr>
      <w:divsChild>
        <w:div w:id="1804881408">
          <w:marLeft w:val="0"/>
          <w:marRight w:val="0"/>
          <w:marTop w:val="0"/>
          <w:marBottom w:val="0"/>
          <w:divBdr>
            <w:top w:val="none" w:sz="0" w:space="0" w:color="auto"/>
            <w:left w:val="none" w:sz="0" w:space="0" w:color="auto"/>
            <w:bottom w:val="none" w:sz="0" w:space="0" w:color="auto"/>
            <w:right w:val="none" w:sz="0" w:space="0" w:color="auto"/>
          </w:divBdr>
        </w:div>
        <w:div w:id="1842423980">
          <w:marLeft w:val="0"/>
          <w:marRight w:val="0"/>
          <w:marTop w:val="0"/>
          <w:marBottom w:val="0"/>
          <w:divBdr>
            <w:top w:val="none" w:sz="0" w:space="0" w:color="auto"/>
            <w:left w:val="none" w:sz="0" w:space="0" w:color="auto"/>
            <w:bottom w:val="none" w:sz="0" w:space="0" w:color="auto"/>
            <w:right w:val="none" w:sz="0" w:space="0" w:color="auto"/>
          </w:divBdr>
        </w:div>
        <w:div w:id="1401173908">
          <w:marLeft w:val="0"/>
          <w:marRight w:val="0"/>
          <w:marTop w:val="0"/>
          <w:marBottom w:val="0"/>
          <w:divBdr>
            <w:top w:val="none" w:sz="0" w:space="0" w:color="auto"/>
            <w:left w:val="none" w:sz="0" w:space="0" w:color="auto"/>
            <w:bottom w:val="none" w:sz="0" w:space="0" w:color="auto"/>
            <w:right w:val="none" w:sz="0" w:space="0" w:color="auto"/>
          </w:divBdr>
        </w:div>
        <w:div w:id="1136487716">
          <w:marLeft w:val="0"/>
          <w:marRight w:val="0"/>
          <w:marTop w:val="0"/>
          <w:marBottom w:val="0"/>
          <w:divBdr>
            <w:top w:val="none" w:sz="0" w:space="0" w:color="auto"/>
            <w:left w:val="none" w:sz="0" w:space="0" w:color="auto"/>
            <w:bottom w:val="none" w:sz="0" w:space="0" w:color="auto"/>
            <w:right w:val="none" w:sz="0" w:space="0" w:color="auto"/>
          </w:divBdr>
        </w:div>
        <w:div w:id="462623015">
          <w:marLeft w:val="0"/>
          <w:marRight w:val="0"/>
          <w:marTop w:val="0"/>
          <w:marBottom w:val="0"/>
          <w:divBdr>
            <w:top w:val="none" w:sz="0" w:space="0" w:color="auto"/>
            <w:left w:val="none" w:sz="0" w:space="0" w:color="auto"/>
            <w:bottom w:val="none" w:sz="0" w:space="0" w:color="auto"/>
            <w:right w:val="none" w:sz="0" w:space="0" w:color="auto"/>
          </w:divBdr>
        </w:div>
        <w:div w:id="34698515">
          <w:marLeft w:val="0"/>
          <w:marRight w:val="0"/>
          <w:marTop w:val="0"/>
          <w:marBottom w:val="0"/>
          <w:divBdr>
            <w:top w:val="none" w:sz="0" w:space="0" w:color="auto"/>
            <w:left w:val="none" w:sz="0" w:space="0" w:color="auto"/>
            <w:bottom w:val="none" w:sz="0" w:space="0" w:color="auto"/>
            <w:right w:val="none" w:sz="0" w:space="0" w:color="auto"/>
          </w:divBdr>
        </w:div>
        <w:div w:id="9525237">
          <w:marLeft w:val="0"/>
          <w:marRight w:val="0"/>
          <w:marTop w:val="0"/>
          <w:marBottom w:val="0"/>
          <w:divBdr>
            <w:top w:val="none" w:sz="0" w:space="0" w:color="auto"/>
            <w:left w:val="none" w:sz="0" w:space="0" w:color="auto"/>
            <w:bottom w:val="none" w:sz="0" w:space="0" w:color="auto"/>
            <w:right w:val="none" w:sz="0" w:space="0" w:color="auto"/>
          </w:divBdr>
        </w:div>
        <w:div w:id="64180847">
          <w:marLeft w:val="0"/>
          <w:marRight w:val="0"/>
          <w:marTop w:val="0"/>
          <w:marBottom w:val="0"/>
          <w:divBdr>
            <w:top w:val="none" w:sz="0" w:space="0" w:color="auto"/>
            <w:left w:val="none" w:sz="0" w:space="0" w:color="auto"/>
            <w:bottom w:val="none" w:sz="0" w:space="0" w:color="auto"/>
            <w:right w:val="none" w:sz="0" w:space="0" w:color="auto"/>
          </w:divBdr>
        </w:div>
        <w:div w:id="367030941">
          <w:marLeft w:val="0"/>
          <w:marRight w:val="0"/>
          <w:marTop w:val="0"/>
          <w:marBottom w:val="0"/>
          <w:divBdr>
            <w:top w:val="none" w:sz="0" w:space="0" w:color="auto"/>
            <w:left w:val="none" w:sz="0" w:space="0" w:color="auto"/>
            <w:bottom w:val="none" w:sz="0" w:space="0" w:color="auto"/>
            <w:right w:val="none" w:sz="0" w:space="0" w:color="auto"/>
          </w:divBdr>
        </w:div>
        <w:div w:id="714431724">
          <w:marLeft w:val="0"/>
          <w:marRight w:val="0"/>
          <w:marTop w:val="0"/>
          <w:marBottom w:val="0"/>
          <w:divBdr>
            <w:top w:val="none" w:sz="0" w:space="0" w:color="auto"/>
            <w:left w:val="none" w:sz="0" w:space="0" w:color="auto"/>
            <w:bottom w:val="none" w:sz="0" w:space="0" w:color="auto"/>
            <w:right w:val="none" w:sz="0" w:space="0" w:color="auto"/>
          </w:divBdr>
        </w:div>
        <w:div w:id="1883710606">
          <w:marLeft w:val="0"/>
          <w:marRight w:val="0"/>
          <w:marTop w:val="0"/>
          <w:marBottom w:val="0"/>
          <w:divBdr>
            <w:top w:val="none" w:sz="0" w:space="0" w:color="auto"/>
            <w:left w:val="none" w:sz="0" w:space="0" w:color="auto"/>
            <w:bottom w:val="none" w:sz="0" w:space="0" w:color="auto"/>
            <w:right w:val="none" w:sz="0" w:space="0" w:color="auto"/>
          </w:divBdr>
        </w:div>
      </w:divsChild>
    </w:div>
    <w:div w:id="1954241170">
      <w:bodyDiv w:val="1"/>
      <w:marLeft w:val="0"/>
      <w:marRight w:val="0"/>
      <w:marTop w:val="0"/>
      <w:marBottom w:val="0"/>
      <w:divBdr>
        <w:top w:val="none" w:sz="0" w:space="0" w:color="auto"/>
        <w:left w:val="none" w:sz="0" w:space="0" w:color="auto"/>
        <w:bottom w:val="none" w:sz="0" w:space="0" w:color="auto"/>
        <w:right w:val="none" w:sz="0" w:space="0" w:color="auto"/>
      </w:divBdr>
    </w:div>
    <w:div w:id="1978757144">
      <w:bodyDiv w:val="1"/>
      <w:marLeft w:val="0"/>
      <w:marRight w:val="0"/>
      <w:marTop w:val="0"/>
      <w:marBottom w:val="0"/>
      <w:divBdr>
        <w:top w:val="none" w:sz="0" w:space="0" w:color="auto"/>
        <w:left w:val="none" w:sz="0" w:space="0" w:color="auto"/>
        <w:bottom w:val="none" w:sz="0" w:space="0" w:color="auto"/>
        <w:right w:val="none" w:sz="0" w:space="0" w:color="auto"/>
      </w:divBdr>
      <w:divsChild>
        <w:div w:id="32000122">
          <w:marLeft w:val="0"/>
          <w:marRight w:val="0"/>
          <w:marTop w:val="0"/>
          <w:marBottom w:val="0"/>
          <w:divBdr>
            <w:top w:val="none" w:sz="0" w:space="0" w:color="auto"/>
            <w:left w:val="none" w:sz="0" w:space="0" w:color="auto"/>
            <w:bottom w:val="none" w:sz="0" w:space="0" w:color="auto"/>
            <w:right w:val="none" w:sz="0" w:space="0" w:color="auto"/>
          </w:divBdr>
        </w:div>
        <w:div w:id="310863851">
          <w:marLeft w:val="0"/>
          <w:marRight w:val="0"/>
          <w:marTop w:val="0"/>
          <w:marBottom w:val="0"/>
          <w:divBdr>
            <w:top w:val="none" w:sz="0" w:space="0" w:color="auto"/>
            <w:left w:val="none" w:sz="0" w:space="0" w:color="auto"/>
            <w:bottom w:val="none" w:sz="0" w:space="0" w:color="auto"/>
            <w:right w:val="none" w:sz="0" w:space="0" w:color="auto"/>
          </w:divBdr>
        </w:div>
        <w:div w:id="1040856436">
          <w:marLeft w:val="0"/>
          <w:marRight w:val="0"/>
          <w:marTop w:val="0"/>
          <w:marBottom w:val="0"/>
          <w:divBdr>
            <w:top w:val="none" w:sz="0" w:space="0" w:color="auto"/>
            <w:left w:val="none" w:sz="0" w:space="0" w:color="auto"/>
            <w:bottom w:val="none" w:sz="0" w:space="0" w:color="auto"/>
            <w:right w:val="none" w:sz="0" w:space="0" w:color="auto"/>
          </w:divBdr>
        </w:div>
        <w:div w:id="1185707386">
          <w:marLeft w:val="0"/>
          <w:marRight w:val="0"/>
          <w:marTop w:val="0"/>
          <w:marBottom w:val="0"/>
          <w:divBdr>
            <w:top w:val="none" w:sz="0" w:space="0" w:color="auto"/>
            <w:left w:val="none" w:sz="0" w:space="0" w:color="auto"/>
            <w:bottom w:val="none" w:sz="0" w:space="0" w:color="auto"/>
            <w:right w:val="none" w:sz="0" w:space="0" w:color="auto"/>
          </w:divBdr>
        </w:div>
        <w:div w:id="2059011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konrad.lange@bsi-software.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bsi-software.co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bsi-software.com/"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bsi-software.com/" TargetMode="External"/><Relationship Id="rId20" Type="http://schemas.openxmlformats.org/officeDocument/2006/relationships/hyperlink" Target="https://www.bsi-software.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bsi-software.com/" TargetMode="External"/><Relationship Id="rId5" Type="http://schemas.openxmlformats.org/officeDocument/2006/relationships/numbering" Target="numbering.xml"/><Relationship Id="rId15" Type="http://schemas.openxmlformats.org/officeDocument/2006/relationships/hyperlink" Target="mailto:konrad.lange@bsi-software.com" TargetMode="External"/><Relationship Id="rId23" Type="http://schemas.openxmlformats.org/officeDocument/2006/relationships/hyperlink" Target="https://www.bsi-software.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bsi-softwar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bsi-software.com/" TargetMode="External"/><Relationship Id="rId27" Type="http://schemas.openxmlformats.org/officeDocument/2006/relationships/footer" Target="footer4.xml"/><Relationship Id="rId30"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AppData\Roaming\Microsoft\Templates\BSI%20Bericht.dotx" TargetMode="External"/></Relationships>
</file>

<file path=word/theme/theme1.xml><?xml version="1.0" encoding="utf-8"?>
<a:theme xmlns:a="http://schemas.openxmlformats.org/drawingml/2006/main" name="Larissa-Design">
  <a:themeElements>
    <a:clrScheme name="BSI Colors">
      <a:dk1>
        <a:sysClr val="windowText" lastClr="000000"/>
      </a:dk1>
      <a:lt1>
        <a:sysClr val="window" lastClr="FFFFFF"/>
      </a:lt1>
      <a:dk2>
        <a:srgbClr val="FFFFFF"/>
      </a:dk2>
      <a:lt2>
        <a:srgbClr val="FE9915"/>
      </a:lt2>
      <a:accent1>
        <a:srgbClr val="FE9915"/>
      </a:accent1>
      <a:accent2>
        <a:srgbClr val="0082A1"/>
      </a:accent2>
      <a:accent3>
        <a:srgbClr val="7F7F7F"/>
      </a:accent3>
      <a:accent4>
        <a:srgbClr val="FFCC8A"/>
      </a:accent4>
      <a:accent5>
        <a:srgbClr val="80C1D0"/>
      </a:accent5>
      <a:accent6>
        <a:srgbClr val="BFBFBF"/>
      </a:accent6>
      <a:hlink>
        <a:srgbClr val="000000"/>
      </a:hlink>
      <a:folHlink>
        <a:srgbClr val="00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D4EFE7F536EC43A3706F74AE0C4B95" ma:contentTypeVersion="15" ma:contentTypeDescription="Ein neues Dokument erstellen." ma:contentTypeScope="" ma:versionID="1d1af20f3dd10d969763d8abd51772d4">
  <xsd:schema xmlns:xsd="http://www.w3.org/2001/XMLSchema" xmlns:xs="http://www.w3.org/2001/XMLSchema" xmlns:p="http://schemas.microsoft.com/office/2006/metadata/properties" xmlns:ns2="cdbbf87e-f3a1-4819-b7ac-8c874ea92baf" xmlns:ns3="c11b9063-b439-4728-848f-cfbaf49d8389" targetNamespace="http://schemas.microsoft.com/office/2006/metadata/properties" ma:root="true" ma:fieldsID="76616099312c148bc6021b6f5dfd1d57" ns2:_="" ns3:_="">
    <xsd:import namespace="cdbbf87e-f3a1-4819-b7ac-8c874ea92baf"/>
    <xsd:import namespace="c11b9063-b439-4728-848f-cfbaf49d838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bf87e-f3a1-4819-b7ac-8c874ea92b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dad7444-1e12-483d-b9a9-33d3821afb26" ma:termSetId="09814cd3-568e-fe90-9814-8d621ff8fb84" ma:anchorId="fba54fb3-c3e1-fe81-a776-ca4b69148c4d" ma:open="true" ma:isKeyword="false">
      <xsd:complexType>
        <xsd:sequence>
          <xsd:element ref="pc:Terms" minOccurs="0" maxOccurs="1"/>
        </xsd:sequence>
      </xsd:complex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1b9063-b439-4728-848f-cfbaf49d8389"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dbbf87e-f3a1-4819-b7ac-8c874ea92baf">
      <Terms xmlns="http://schemas.microsoft.com/office/infopath/2007/PartnerControls"/>
    </lcf76f155ced4ddcb4097134ff3c332f>
    <SharedWithUsers xmlns="c11b9063-b439-4728-848f-cfbaf49d8389">
      <UserInfo>
        <DisplayName>Charlotte Malz</DisplayName>
        <AccountId>6</AccountId>
        <AccountType/>
      </UserInfo>
      <UserInfo>
        <DisplayName>Inken Martens</DisplayName>
        <AccountId>368</AccountId>
        <AccountType/>
      </UserInfo>
      <UserInfo>
        <DisplayName>Angelika Wessel</DisplayName>
        <AccountId>26</AccountId>
        <AccountType/>
      </UserInfo>
      <UserInfo>
        <DisplayName>Imke Schmidt</DisplayName>
        <AccountId>248</AccountId>
        <AccountType/>
      </UserInfo>
      <UserInfo>
        <DisplayName>Pamela Negosanti</DisplayName>
        <AccountId>594</AccountId>
        <AccountType/>
      </UserInfo>
      <UserInfo>
        <DisplayName>Adrian Bucher</DisplayName>
        <AccountId>194</AccountId>
        <AccountType/>
      </UserInfo>
      <UserInfo>
        <DisplayName>Wolfango Ambrosio</DisplayName>
        <AccountId>247</AccountId>
        <AccountType/>
      </UserInfo>
      <UserInfo>
        <DisplayName>Dominique Maron</DisplayName>
        <AccountId>108</AccountId>
        <AccountType/>
      </UserInfo>
      <UserInfo>
        <DisplayName>Céline Kottmann</DisplayName>
        <AccountId>993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C5DBF8-B127-4FDB-B4AE-7FCC93417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bf87e-f3a1-4819-b7ac-8c874ea92baf"/>
    <ds:schemaRef ds:uri="c11b9063-b439-4728-848f-cfbaf49d83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C1F46-BF30-455E-BEBA-E6EA4BA51CEB}">
  <ds:schemaRefs>
    <ds:schemaRef ds:uri="http://schemas.microsoft.com/office/2006/metadata/properties"/>
    <ds:schemaRef ds:uri="http://schemas.microsoft.com/office/infopath/2007/PartnerControls"/>
    <ds:schemaRef ds:uri="cdbbf87e-f3a1-4819-b7ac-8c874ea92baf"/>
    <ds:schemaRef ds:uri="c11b9063-b439-4728-848f-cfbaf49d8389"/>
  </ds:schemaRefs>
</ds:datastoreItem>
</file>

<file path=customXml/itemProps3.xml><?xml version="1.0" encoding="utf-8"?>
<ds:datastoreItem xmlns:ds="http://schemas.openxmlformats.org/officeDocument/2006/customXml" ds:itemID="{5FF51BD0-76BC-45DD-9177-9E1D66B170B6}">
  <ds:schemaRefs>
    <ds:schemaRef ds:uri="http://schemas.openxmlformats.org/officeDocument/2006/bibliography"/>
  </ds:schemaRefs>
</ds:datastoreItem>
</file>

<file path=customXml/itemProps4.xml><?xml version="1.0" encoding="utf-8"?>
<ds:datastoreItem xmlns:ds="http://schemas.openxmlformats.org/officeDocument/2006/customXml" ds:itemID="{44190CC7-5505-4854-A7A8-C755B2B2F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BSI Bericht</Template>
  <TotalTime>0</TotalTime>
  <Pages>5</Pages>
  <Words>1019</Words>
  <Characters>6547</Characters>
  <Application>Microsoft Office Word</Application>
  <DocSecurity>0</DocSecurity>
  <Lines>139</Lines>
  <Paragraphs>80</Paragraphs>
  <ScaleCrop>false</ScaleCrop>
  <Company>BSI AG</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Malz</dc:creator>
  <cp:keywords/>
  <cp:lastModifiedBy>Inken Martens</cp:lastModifiedBy>
  <cp:revision>318</cp:revision>
  <cp:lastPrinted>2013-01-28T22:17:00Z</cp:lastPrinted>
  <dcterms:created xsi:type="dcterms:W3CDTF">2020-03-05T20:50:00Z</dcterms:created>
  <dcterms:modified xsi:type="dcterms:W3CDTF">2026-03-23T11:47:00Z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0x01010092D4EFE7F536EC43A3706F74AE0C4B95</vt:lpwstr>
  </property>
  <property fmtid="{D5CDD505-2E9C-101B-9397-08002B2CF9AE}" pid="3" name="MediaServiceImageTags">
    <vt:lpwstr/>
  </property>
  <property fmtid="{D5CDD505-2E9C-101B-9397-08002B2CF9AE}" pid="4" name="Order">
    <vt:r8>46100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